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BF67" w14:textId="4A8B7E09" w:rsidR="008C156A" w:rsidRDefault="008C156A" w:rsidP="00D33ABB">
      <w:pPr>
        <w:jc w:val="center"/>
        <w:rPr>
          <w:b/>
        </w:rPr>
      </w:pPr>
    </w:p>
    <w:p w14:paraId="4738AF1B" w14:textId="73A40CFC" w:rsidR="008C156A" w:rsidRPr="008C156A" w:rsidRDefault="008C156A" w:rsidP="008C156A">
      <w:pPr>
        <w:jc w:val="center"/>
        <w:rPr>
          <w:b/>
        </w:rPr>
      </w:pPr>
      <w:r w:rsidRPr="008C156A">
        <w:rPr>
          <w:b/>
        </w:rPr>
        <w:t xml:space="preserve">Minutes of the Annual General Meeting </w:t>
      </w:r>
    </w:p>
    <w:p w14:paraId="64A26CBB" w14:textId="7E3B9EAF" w:rsidR="008C156A" w:rsidRPr="008C156A" w:rsidRDefault="00FE2C11" w:rsidP="008C156A">
      <w:pPr>
        <w:jc w:val="center"/>
        <w:rPr>
          <w:b/>
        </w:rPr>
      </w:pPr>
      <w:r>
        <w:rPr>
          <w:b/>
        </w:rPr>
        <w:t>2</w:t>
      </w:r>
      <w:r w:rsidR="00E146D5">
        <w:rPr>
          <w:b/>
        </w:rPr>
        <w:t>4</w:t>
      </w:r>
      <w:r>
        <w:rPr>
          <w:b/>
        </w:rPr>
        <w:t xml:space="preserve"> May</w:t>
      </w:r>
      <w:r w:rsidR="00441223">
        <w:rPr>
          <w:b/>
        </w:rPr>
        <w:t xml:space="preserve"> 2018 (17.30 – 20.00</w:t>
      </w:r>
      <w:r w:rsidR="008C156A" w:rsidRPr="008C156A">
        <w:rPr>
          <w:b/>
        </w:rPr>
        <w:t>)</w:t>
      </w:r>
    </w:p>
    <w:p w14:paraId="46323E8A" w14:textId="77777777" w:rsidR="008C156A" w:rsidRDefault="008C156A" w:rsidP="008C156A">
      <w:pPr>
        <w:jc w:val="center"/>
      </w:pPr>
      <w:r w:rsidRPr="008C156A">
        <w:t>Held at:</w:t>
      </w:r>
      <w:r w:rsidR="00D33ABB">
        <w:t xml:space="preserve"> </w:t>
      </w:r>
    </w:p>
    <w:p w14:paraId="10961099" w14:textId="3BE17A04" w:rsidR="00D33ABB" w:rsidRPr="00D33ABB" w:rsidRDefault="00D33ABB" w:rsidP="00D33ABB">
      <w:pPr>
        <w:jc w:val="center"/>
        <w:rPr>
          <w:i/>
        </w:rPr>
      </w:pPr>
      <w:r w:rsidRPr="00D33ABB">
        <w:rPr>
          <w:i/>
          <w:lang w:val="en-US"/>
        </w:rPr>
        <w:t>Södra Teatern at Mosebacke Square, Stockholm</w:t>
      </w:r>
    </w:p>
    <w:tbl>
      <w:tblPr>
        <w:tblStyle w:val="TableGrid"/>
        <w:tblW w:w="0" w:type="auto"/>
        <w:tblLook w:val="04A0" w:firstRow="1" w:lastRow="0" w:firstColumn="1" w:lastColumn="0" w:noHBand="0" w:noVBand="1"/>
      </w:tblPr>
      <w:tblGrid>
        <w:gridCol w:w="4390"/>
        <w:gridCol w:w="1417"/>
        <w:gridCol w:w="3209"/>
      </w:tblGrid>
      <w:tr w:rsidR="00EB5118" w:rsidRPr="003F23D2" w14:paraId="015DD48E" w14:textId="77777777" w:rsidTr="002F4564">
        <w:tc>
          <w:tcPr>
            <w:tcW w:w="9016" w:type="dxa"/>
            <w:gridSpan w:val="3"/>
          </w:tcPr>
          <w:p w14:paraId="6807769A" w14:textId="77777777" w:rsidR="00EB5118" w:rsidRPr="003F23D2" w:rsidRDefault="00EB5118" w:rsidP="002F4564">
            <w:pPr>
              <w:jc w:val="both"/>
              <w:rPr>
                <w:b/>
              </w:rPr>
            </w:pPr>
            <w:r w:rsidRPr="003F23D2">
              <w:rPr>
                <w:b/>
              </w:rPr>
              <w:t>KEY</w:t>
            </w:r>
          </w:p>
        </w:tc>
      </w:tr>
      <w:tr w:rsidR="00EB5118" w14:paraId="39C1371E" w14:textId="77777777" w:rsidTr="002F4564">
        <w:tc>
          <w:tcPr>
            <w:tcW w:w="4390" w:type="dxa"/>
          </w:tcPr>
          <w:p w14:paraId="07B00090" w14:textId="77777777" w:rsidR="00EB5118" w:rsidRDefault="00EB5118" w:rsidP="002F4564">
            <w:pPr>
              <w:jc w:val="both"/>
            </w:pPr>
            <w:r w:rsidRPr="003F23D2">
              <w:t xml:space="preserve">João Lázaro </w:t>
            </w:r>
          </w:p>
        </w:tc>
        <w:tc>
          <w:tcPr>
            <w:tcW w:w="1417" w:type="dxa"/>
          </w:tcPr>
          <w:p w14:paraId="061257E7" w14:textId="77777777" w:rsidR="00EB5118" w:rsidRDefault="00EB5118" w:rsidP="002F4564">
            <w:pPr>
              <w:jc w:val="both"/>
            </w:pPr>
            <w:r w:rsidRPr="003F23D2">
              <w:rPr>
                <w:b/>
              </w:rPr>
              <w:t>JL</w:t>
            </w:r>
          </w:p>
        </w:tc>
        <w:tc>
          <w:tcPr>
            <w:tcW w:w="3209" w:type="dxa"/>
          </w:tcPr>
          <w:p w14:paraId="08C2F1C1" w14:textId="77777777" w:rsidR="00EB5118" w:rsidRDefault="00EB5118" w:rsidP="002F4564">
            <w:pPr>
              <w:jc w:val="both"/>
            </w:pPr>
            <w:r>
              <w:t>VSE President</w:t>
            </w:r>
          </w:p>
        </w:tc>
      </w:tr>
      <w:tr w:rsidR="00EB5118" w14:paraId="60C3DF43" w14:textId="77777777" w:rsidTr="002F4564">
        <w:tc>
          <w:tcPr>
            <w:tcW w:w="4390" w:type="dxa"/>
          </w:tcPr>
          <w:p w14:paraId="446C4C5B" w14:textId="77777777" w:rsidR="00EB5118" w:rsidRDefault="00EB5118" w:rsidP="002F4564">
            <w:pPr>
              <w:jc w:val="both"/>
            </w:pPr>
            <w:r>
              <w:t>Aleksandra Ivankovic</w:t>
            </w:r>
          </w:p>
        </w:tc>
        <w:tc>
          <w:tcPr>
            <w:tcW w:w="1417" w:type="dxa"/>
          </w:tcPr>
          <w:p w14:paraId="09BA281D" w14:textId="77777777" w:rsidR="00EB5118" w:rsidRDefault="00EB5118" w:rsidP="002F4564">
            <w:pPr>
              <w:jc w:val="both"/>
            </w:pPr>
            <w:r>
              <w:rPr>
                <w:b/>
              </w:rPr>
              <w:t>AI</w:t>
            </w:r>
          </w:p>
        </w:tc>
        <w:tc>
          <w:tcPr>
            <w:tcW w:w="3209" w:type="dxa"/>
          </w:tcPr>
          <w:p w14:paraId="45A186F9" w14:textId="77777777" w:rsidR="00EB5118" w:rsidRDefault="00EB5118" w:rsidP="002F4564">
            <w:pPr>
              <w:jc w:val="both"/>
            </w:pPr>
            <w:r>
              <w:t>VSE Project Manager</w:t>
            </w:r>
          </w:p>
        </w:tc>
      </w:tr>
      <w:tr w:rsidR="00EB5118" w14:paraId="242CB610" w14:textId="77777777" w:rsidTr="002F4564">
        <w:tc>
          <w:tcPr>
            <w:tcW w:w="4390" w:type="dxa"/>
          </w:tcPr>
          <w:p w14:paraId="55590141" w14:textId="77777777" w:rsidR="00EB5118" w:rsidRDefault="00EB5118" w:rsidP="002F4564">
            <w:pPr>
              <w:jc w:val="both"/>
            </w:pPr>
            <w:r>
              <w:t>Helgard van Hüllen</w:t>
            </w:r>
          </w:p>
        </w:tc>
        <w:tc>
          <w:tcPr>
            <w:tcW w:w="1417" w:type="dxa"/>
          </w:tcPr>
          <w:p w14:paraId="5291F460" w14:textId="77777777" w:rsidR="00EB5118" w:rsidRDefault="00EB5118" w:rsidP="002F4564">
            <w:pPr>
              <w:jc w:val="both"/>
            </w:pPr>
            <w:r w:rsidRPr="003F23D2">
              <w:rPr>
                <w:b/>
              </w:rPr>
              <w:t>HVH</w:t>
            </w:r>
          </w:p>
        </w:tc>
        <w:tc>
          <w:tcPr>
            <w:tcW w:w="3209" w:type="dxa"/>
          </w:tcPr>
          <w:p w14:paraId="4458F7F1" w14:textId="77777777" w:rsidR="00EB5118" w:rsidRDefault="00EB5118" w:rsidP="002F4564">
            <w:pPr>
              <w:jc w:val="both"/>
            </w:pPr>
            <w:r>
              <w:t>VSE Vice President</w:t>
            </w:r>
          </w:p>
        </w:tc>
      </w:tr>
      <w:tr w:rsidR="00EB5118" w14:paraId="47E1676B" w14:textId="77777777" w:rsidTr="002F4564">
        <w:tc>
          <w:tcPr>
            <w:tcW w:w="4390" w:type="dxa"/>
          </w:tcPr>
          <w:p w14:paraId="625151A9" w14:textId="77777777" w:rsidR="00EB5118" w:rsidRDefault="00EB5118" w:rsidP="002F4564">
            <w:pPr>
              <w:jc w:val="both"/>
            </w:pPr>
            <w:r w:rsidRPr="00AB5996">
              <w:rPr>
                <w:lang w:val="fr-BE"/>
              </w:rPr>
              <w:t>Levent Altan</w:t>
            </w:r>
          </w:p>
        </w:tc>
        <w:tc>
          <w:tcPr>
            <w:tcW w:w="1417" w:type="dxa"/>
          </w:tcPr>
          <w:p w14:paraId="64B6B608" w14:textId="77777777" w:rsidR="00EB5118" w:rsidRPr="00AB5996" w:rsidRDefault="00EB5118" w:rsidP="002F4564">
            <w:pPr>
              <w:jc w:val="both"/>
              <w:rPr>
                <w:b/>
                <w:lang w:val="fr-BE"/>
              </w:rPr>
            </w:pPr>
            <w:r w:rsidRPr="00AB5996">
              <w:rPr>
                <w:b/>
                <w:lang w:val="fr-BE"/>
              </w:rPr>
              <w:t>LA</w:t>
            </w:r>
          </w:p>
        </w:tc>
        <w:tc>
          <w:tcPr>
            <w:tcW w:w="3209" w:type="dxa"/>
          </w:tcPr>
          <w:p w14:paraId="5072317D" w14:textId="77777777" w:rsidR="00EB5118" w:rsidRDefault="00EB5118" w:rsidP="002F4564">
            <w:pPr>
              <w:jc w:val="both"/>
            </w:pPr>
            <w:r w:rsidRPr="00AB5996">
              <w:rPr>
                <w:lang w:val="fr-BE"/>
              </w:rPr>
              <w:t>VSE</w:t>
            </w:r>
            <w:r>
              <w:t xml:space="preserve"> Executive Director</w:t>
            </w:r>
          </w:p>
        </w:tc>
      </w:tr>
      <w:tr w:rsidR="00EB5118" w14:paraId="2F37517C" w14:textId="77777777" w:rsidTr="002F4564">
        <w:tc>
          <w:tcPr>
            <w:tcW w:w="4390" w:type="dxa"/>
          </w:tcPr>
          <w:p w14:paraId="2D495A00" w14:textId="77777777" w:rsidR="00EB5118" w:rsidRDefault="00FE2C11" w:rsidP="002F4564">
            <w:pPr>
              <w:jc w:val="both"/>
            </w:pPr>
            <w:r w:rsidRPr="00FE2C11">
              <w:t>Leena-Kaisa Åberg</w:t>
            </w:r>
          </w:p>
        </w:tc>
        <w:tc>
          <w:tcPr>
            <w:tcW w:w="1417" w:type="dxa"/>
          </w:tcPr>
          <w:p w14:paraId="720E7B94" w14:textId="77777777" w:rsidR="00EB5118" w:rsidRPr="003F23D2" w:rsidRDefault="00FE2C11" w:rsidP="002F4564">
            <w:pPr>
              <w:jc w:val="both"/>
              <w:rPr>
                <w:b/>
              </w:rPr>
            </w:pPr>
            <w:r>
              <w:rPr>
                <w:b/>
              </w:rPr>
              <w:t>LKA</w:t>
            </w:r>
          </w:p>
        </w:tc>
        <w:tc>
          <w:tcPr>
            <w:tcW w:w="3209" w:type="dxa"/>
          </w:tcPr>
          <w:p w14:paraId="30A7C4D8" w14:textId="77777777" w:rsidR="00EB5118" w:rsidRDefault="00FE2C11" w:rsidP="002F4564">
            <w:pPr>
              <w:jc w:val="both"/>
            </w:pPr>
            <w:r>
              <w:t>VSE Executive Board Member</w:t>
            </w:r>
          </w:p>
        </w:tc>
      </w:tr>
      <w:tr w:rsidR="00FE2C11" w14:paraId="4D9D360A" w14:textId="77777777" w:rsidTr="002F4564">
        <w:tc>
          <w:tcPr>
            <w:tcW w:w="4390" w:type="dxa"/>
          </w:tcPr>
          <w:p w14:paraId="783DD2AB" w14:textId="77777777" w:rsidR="00FE2C11" w:rsidRPr="00FE2C11" w:rsidRDefault="00FE2C11" w:rsidP="002F4564">
            <w:pPr>
              <w:jc w:val="both"/>
            </w:pPr>
            <w:r>
              <w:t>Gabor Veisz</w:t>
            </w:r>
          </w:p>
        </w:tc>
        <w:tc>
          <w:tcPr>
            <w:tcW w:w="1417" w:type="dxa"/>
          </w:tcPr>
          <w:p w14:paraId="76C7D50A" w14:textId="77777777" w:rsidR="00FE2C11" w:rsidRDefault="00FE2C11" w:rsidP="002F4564">
            <w:pPr>
              <w:jc w:val="both"/>
              <w:rPr>
                <w:b/>
              </w:rPr>
            </w:pPr>
            <w:r>
              <w:rPr>
                <w:b/>
              </w:rPr>
              <w:t>GV</w:t>
            </w:r>
          </w:p>
        </w:tc>
        <w:tc>
          <w:tcPr>
            <w:tcW w:w="3209" w:type="dxa"/>
          </w:tcPr>
          <w:p w14:paraId="6B44E8A0" w14:textId="77777777" w:rsidR="00FE2C11" w:rsidRDefault="0069689B" w:rsidP="002F4564">
            <w:pPr>
              <w:jc w:val="both"/>
            </w:pPr>
            <w:r>
              <w:t>VSE Temporary Treasurer</w:t>
            </w:r>
          </w:p>
        </w:tc>
      </w:tr>
      <w:tr w:rsidR="00DA2FCA" w14:paraId="5C2998F6" w14:textId="77777777" w:rsidTr="002F4564">
        <w:tc>
          <w:tcPr>
            <w:tcW w:w="4390" w:type="dxa"/>
          </w:tcPr>
          <w:p w14:paraId="232EF779" w14:textId="77777777" w:rsidR="00DA2FCA" w:rsidRDefault="00DA2FCA" w:rsidP="002F4564">
            <w:pPr>
              <w:jc w:val="both"/>
            </w:pPr>
            <w:r>
              <w:t>Aleksandra Ivankovic</w:t>
            </w:r>
          </w:p>
        </w:tc>
        <w:tc>
          <w:tcPr>
            <w:tcW w:w="1417" w:type="dxa"/>
          </w:tcPr>
          <w:p w14:paraId="5BD8AEA1" w14:textId="77777777" w:rsidR="00DA2FCA" w:rsidRDefault="00DA2FCA" w:rsidP="002F4564">
            <w:pPr>
              <w:jc w:val="both"/>
              <w:rPr>
                <w:b/>
              </w:rPr>
            </w:pPr>
            <w:r>
              <w:rPr>
                <w:b/>
              </w:rPr>
              <w:t>AI</w:t>
            </w:r>
          </w:p>
        </w:tc>
        <w:tc>
          <w:tcPr>
            <w:tcW w:w="3209" w:type="dxa"/>
          </w:tcPr>
          <w:p w14:paraId="22B02FE1" w14:textId="77777777" w:rsidR="00DA2FCA" w:rsidRDefault="00DA2FCA" w:rsidP="002F4564">
            <w:pPr>
              <w:jc w:val="both"/>
            </w:pPr>
            <w:r>
              <w:t>VSE Project Manager</w:t>
            </w:r>
          </w:p>
        </w:tc>
      </w:tr>
    </w:tbl>
    <w:p w14:paraId="5AD1EC06" w14:textId="77777777" w:rsidR="00780124" w:rsidRPr="00D03219" w:rsidRDefault="00780124" w:rsidP="008C156A">
      <w:pPr>
        <w:jc w:val="center"/>
        <w:rPr>
          <w:rFonts w:cstheme="minorHAnsi"/>
        </w:rPr>
      </w:pPr>
    </w:p>
    <w:p w14:paraId="42588310" w14:textId="77777777" w:rsidR="008C156A" w:rsidRPr="00D03219" w:rsidRDefault="00E47318" w:rsidP="00E47318">
      <w:pPr>
        <w:rPr>
          <w:rFonts w:cstheme="minorHAnsi"/>
          <w:b/>
          <w:u w:val="single"/>
        </w:rPr>
      </w:pPr>
      <w:r w:rsidRPr="00D03219">
        <w:rPr>
          <w:rFonts w:cstheme="minorHAnsi"/>
          <w:b/>
          <w:u w:val="single"/>
        </w:rPr>
        <w:t>1. President’s Report</w:t>
      </w:r>
    </w:p>
    <w:p w14:paraId="58A8D155" w14:textId="6C562060" w:rsidR="00B20A56" w:rsidRPr="00B20A56" w:rsidRDefault="00FE2C11" w:rsidP="00B20A56">
      <w:pPr>
        <w:spacing w:after="120" w:line="276" w:lineRule="auto"/>
        <w:jc w:val="both"/>
        <w:rPr>
          <w:rFonts w:ascii="Calibri Light" w:eastAsia="Times New Roman" w:hAnsi="Calibri Light" w:cs="Calibri Light"/>
          <w:iCs/>
          <w:sz w:val="24"/>
          <w:szCs w:val="24"/>
          <w:lang w:val="en-US"/>
        </w:rPr>
      </w:pPr>
      <w:r>
        <w:rPr>
          <w:rFonts w:ascii="Calibri Light" w:eastAsia="Times New Roman" w:hAnsi="Calibri Light" w:cs="Calibri Light"/>
          <w:iCs/>
          <w:sz w:val="24"/>
          <w:szCs w:val="24"/>
        </w:rPr>
        <w:t xml:space="preserve">President JL </w:t>
      </w:r>
      <w:r w:rsidR="00B20A56" w:rsidRPr="00B20A56">
        <w:rPr>
          <w:rFonts w:ascii="Calibri Light" w:eastAsia="Times New Roman" w:hAnsi="Calibri Light" w:cs="Calibri Light"/>
          <w:iCs/>
          <w:sz w:val="24"/>
          <w:szCs w:val="24"/>
          <w:lang w:val="en-US"/>
        </w:rPr>
        <w:t>welcome</w:t>
      </w:r>
      <w:r>
        <w:rPr>
          <w:rFonts w:ascii="Calibri Light" w:eastAsia="Times New Roman" w:hAnsi="Calibri Light" w:cs="Calibri Light"/>
          <w:iCs/>
          <w:sz w:val="24"/>
          <w:szCs w:val="24"/>
          <w:lang w:val="en-US"/>
        </w:rPr>
        <w:t>d all</w:t>
      </w:r>
      <w:r w:rsidR="00B20A56" w:rsidRPr="00B20A56">
        <w:rPr>
          <w:rFonts w:ascii="Calibri Light" w:eastAsia="Times New Roman" w:hAnsi="Calibri Light" w:cs="Calibri Light"/>
          <w:iCs/>
          <w:sz w:val="24"/>
          <w:szCs w:val="24"/>
          <w:lang w:val="en-US"/>
        </w:rPr>
        <w:t xml:space="preserve"> </w:t>
      </w:r>
      <w:r>
        <w:rPr>
          <w:rFonts w:ascii="Calibri Light" w:eastAsia="Times New Roman" w:hAnsi="Calibri Light" w:cs="Calibri Light"/>
          <w:iCs/>
          <w:sz w:val="24"/>
          <w:szCs w:val="24"/>
          <w:lang w:val="en-US"/>
        </w:rPr>
        <w:t xml:space="preserve">those present for the </w:t>
      </w:r>
      <w:r w:rsidR="00B20A56" w:rsidRPr="00B20A56">
        <w:rPr>
          <w:rFonts w:ascii="Calibri Light" w:eastAsia="Times New Roman" w:hAnsi="Calibri Light" w:cs="Calibri Light"/>
          <w:iCs/>
          <w:sz w:val="24"/>
          <w:szCs w:val="24"/>
          <w:lang w:val="en-US"/>
        </w:rPr>
        <w:t>Annual General Meeting</w:t>
      </w:r>
      <w:r>
        <w:rPr>
          <w:rFonts w:ascii="Calibri Light" w:eastAsia="Times New Roman" w:hAnsi="Calibri Light" w:cs="Calibri Light"/>
          <w:iCs/>
          <w:sz w:val="24"/>
          <w:szCs w:val="24"/>
          <w:lang w:val="en-US"/>
        </w:rPr>
        <w:t xml:space="preserve"> including three new Associate Members</w:t>
      </w:r>
      <w:r w:rsidR="00B20A56" w:rsidRPr="00B20A56">
        <w:rPr>
          <w:rFonts w:ascii="Calibri Light" w:eastAsia="Times New Roman" w:hAnsi="Calibri Light" w:cs="Calibri Light"/>
          <w:iCs/>
          <w:sz w:val="24"/>
          <w:szCs w:val="24"/>
        </w:rPr>
        <w:t xml:space="preserve">: </w:t>
      </w:r>
    </w:p>
    <w:p w14:paraId="5F737F85" w14:textId="77777777" w:rsidR="00B20A56" w:rsidRPr="00B20A56" w:rsidRDefault="00B20A56" w:rsidP="00B20A56">
      <w:pPr>
        <w:numPr>
          <w:ilvl w:val="0"/>
          <w:numId w:val="1"/>
        </w:numPr>
        <w:spacing w:after="120" w:line="276" w:lineRule="auto"/>
        <w:jc w:val="both"/>
        <w:rPr>
          <w:rFonts w:ascii="Calibri Light" w:eastAsia="Times New Roman" w:hAnsi="Calibri Light" w:cs="Calibri Light"/>
          <w:iCs/>
          <w:sz w:val="24"/>
          <w:szCs w:val="24"/>
        </w:rPr>
      </w:pPr>
      <w:r w:rsidRPr="00B20A56">
        <w:rPr>
          <w:rFonts w:ascii="Calibri Light" w:eastAsia="Times New Roman" w:hAnsi="Calibri Light" w:cs="Calibri Light"/>
          <w:iCs/>
          <w:sz w:val="24"/>
          <w:szCs w:val="24"/>
        </w:rPr>
        <w:t xml:space="preserve">EMDR Europe Association – Switzerland; </w:t>
      </w:r>
    </w:p>
    <w:p w14:paraId="6CF002C1" w14:textId="77777777" w:rsidR="00B20A56" w:rsidRPr="00B20A56" w:rsidRDefault="00B20A56" w:rsidP="00B20A56">
      <w:pPr>
        <w:numPr>
          <w:ilvl w:val="0"/>
          <w:numId w:val="1"/>
        </w:numPr>
        <w:spacing w:after="120" w:line="276" w:lineRule="auto"/>
        <w:jc w:val="both"/>
        <w:rPr>
          <w:rFonts w:ascii="Calibri Light" w:eastAsia="Times New Roman" w:hAnsi="Calibri Light" w:cs="Calibri Light"/>
          <w:iCs/>
          <w:sz w:val="24"/>
          <w:szCs w:val="24"/>
        </w:rPr>
      </w:pPr>
      <w:r w:rsidRPr="00B20A56">
        <w:rPr>
          <w:rFonts w:ascii="Calibri Light" w:eastAsia="Times New Roman" w:hAnsi="Calibri Light" w:cs="Calibri Light"/>
          <w:iCs/>
          <w:sz w:val="24"/>
          <w:szCs w:val="24"/>
        </w:rPr>
        <w:t>V-Europe, Belgium and</w:t>
      </w:r>
    </w:p>
    <w:p w14:paraId="4EA6A677" w14:textId="77777777" w:rsidR="00B20A56" w:rsidRDefault="00B20A56" w:rsidP="00B20A56">
      <w:pPr>
        <w:numPr>
          <w:ilvl w:val="0"/>
          <w:numId w:val="1"/>
        </w:numPr>
        <w:spacing w:after="120" w:line="276" w:lineRule="auto"/>
        <w:jc w:val="both"/>
        <w:rPr>
          <w:rFonts w:ascii="Calibri Light" w:eastAsia="Times New Roman" w:hAnsi="Calibri Light" w:cs="Calibri Light"/>
          <w:iCs/>
          <w:sz w:val="24"/>
          <w:szCs w:val="24"/>
        </w:rPr>
      </w:pPr>
      <w:r w:rsidRPr="00B20A56">
        <w:rPr>
          <w:rFonts w:ascii="Calibri Light" w:eastAsia="Times New Roman" w:hAnsi="Calibri Light" w:cs="Calibri Light"/>
          <w:iCs/>
          <w:sz w:val="24"/>
          <w:szCs w:val="24"/>
        </w:rPr>
        <w:t>Women’s Room – Centre for Sexual Rights, Croatia.</w:t>
      </w:r>
    </w:p>
    <w:p w14:paraId="6A4D02E9" w14:textId="77777777" w:rsidR="00FE2C11" w:rsidRDefault="00FE2C11" w:rsidP="00FE2C11">
      <w:pPr>
        <w:spacing w:line="276" w:lineRule="auto"/>
        <w:jc w:val="both"/>
        <w:rPr>
          <w:rFonts w:ascii="Calibri Light" w:hAnsi="Calibri Light" w:cs="Calibri Light"/>
          <w:iCs/>
        </w:rPr>
      </w:pPr>
      <w:r>
        <w:rPr>
          <w:rFonts w:ascii="Calibri Light" w:hAnsi="Calibri Light" w:cs="Calibri Light"/>
          <w:iCs/>
        </w:rPr>
        <w:t>As customary the meeting started</w:t>
      </w:r>
      <w:r w:rsidRPr="003D628C">
        <w:rPr>
          <w:rFonts w:ascii="Calibri Light" w:hAnsi="Calibri Light" w:cs="Calibri Light"/>
          <w:iCs/>
        </w:rPr>
        <w:t xml:space="preserve"> by approving </w:t>
      </w:r>
      <w:r w:rsidR="0038360C">
        <w:rPr>
          <w:rFonts w:ascii="Calibri Light" w:hAnsi="Calibri Light" w:cs="Calibri Light"/>
          <w:iCs/>
        </w:rPr>
        <w:t xml:space="preserve">the minutes of </w:t>
      </w:r>
      <w:r w:rsidRPr="003D628C">
        <w:rPr>
          <w:rFonts w:ascii="Calibri Light" w:hAnsi="Calibri Light" w:cs="Calibri Light"/>
          <w:iCs/>
        </w:rPr>
        <w:t>last General Meeting</w:t>
      </w:r>
      <w:r w:rsidR="0038360C">
        <w:rPr>
          <w:rFonts w:ascii="Calibri Light" w:hAnsi="Calibri Light" w:cs="Calibri Light"/>
          <w:iCs/>
        </w:rPr>
        <w:t xml:space="preserve"> dated</w:t>
      </w:r>
      <w:r w:rsidRPr="003D628C">
        <w:rPr>
          <w:rFonts w:ascii="Calibri Light" w:hAnsi="Calibri Light" w:cs="Calibri Light"/>
          <w:iCs/>
        </w:rPr>
        <w:t xml:space="preserve"> 7 December 2017 in Brussels.</w:t>
      </w:r>
      <w:r w:rsidR="0038360C">
        <w:rPr>
          <w:rFonts w:ascii="Calibri Light" w:hAnsi="Calibri Light" w:cs="Calibri Light"/>
          <w:iCs/>
        </w:rPr>
        <w:t xml:space="preserve"> LKA went page by page through the minutes and these were approved unanimously.</w:t>
      </w:r>
    </w:p>
    <w:p w14:paraId="2775A320" w14:textId="3F250134" w:rsidR="005365FC" w:rsidRDefault="0038360C" w:rsidP="005365FC">
      <w:pPr>
        <w:shd w:val="clear" w:color="auto" w:fill="FFFFFF" w:themeFill="background1"/>
        <w:spacing w:after="120" w:line="276" w:lineRule="auto"/>
        <w:jc w:val="both"/>
        <w:rPr>
          <w:rFonts w:ascii="Calibri Light" w:eastAsia="Times New Roman" w:hAnsi="Calibri Light" w:cs="Calibri Light"/>
          <w:iCs/>
          <w:sz w:val="24"/>
          <w:szCs w:val="24"/>
          <w:lang w:val="en-US"/>
        </w:rPr>
      </w:pPr>
      <w:r>
        <w:rPr>
          <w:rFonts w:ascii="Calibri Light" w:hAnsi="Calibri Light" w:cs="Calibri Light"/>
          <w:iCs/>
        </w:rPr>
        <w:t>JL then introduced Mazen Alsiufi</w:t>
      </w:r>
      <w:r w:rsidR="00DA2FCA">
        <w:rPr>
          <w:rFonts w:ascii="Calibri Light" w:hAnsi="Calibri Light" w:cs="Calibri Light"/>
          <w:iCs/>
        </w:rPr>
        <w:t>, the new Finance Officer. Subsequently A</w:t>
      </w:r>
      <w:r w:rsidR="005365FC">
        <w:rPr>
          <w:rFonts w:ascii="Calibri Light" w:hAnsi="Calibri Light" w:cs="Calibri Light"/>
          <w:iCs/>
        </w:rPr>
        <w:t xml:space="preserve">I provided an overview of the projects being undertaken by VSE while LA spoke about the past and foreseen </w:t>
      </w:r>
      <w:r w:rsidR="00D00544">
        <w:rPr>
          <w:rFonts w:ascii="Calibri Light" w:hAnsi="Calibri Light" w:cs="Calibri Light"/>
          <w:iCs/>
        </w:rPr>
        <w:t xml:space="preserve">work of VSE with the European </w:t>
      </w:r>
      <w:r w:rsidR="00380CFC">
        <w:rPr>
          <w:rFonts w:ascii="Calibri Light" w:hAnsi="Calibri Light" w:cs="Calibri Light"/>
          <w:iCs/>
        </w:rPr>
        <w:t>Commission</w:t>
      </w:r>
      <w:r w:rsidR="005365FC">
        <w:rPr>
          <w:rFonts w:ascii="Calibri Light" w:hAnsi="Calibri Light" w:cs="Calibri Light"/>
          <w:iCs/>
        </w:rPr>
        <w:t xml:space="preserve">. LA explained that </w:t>
      </w:r>
      <w:r w:rsidR="005365FC">
        <w:rPr>
          <w:rFonts w:ascii="Calibri Light" w:eastAsia="Times New Roman" w:hAnsi="Calibri Light" w:cs="Calibri Light"/>
          <w:iCs/>
          <w:sz w:val="24"/>
          <w:szCs w:val="24"/>
          <w:lang w:val="en-US"/>
        </w:rPr>
        <w:t xml:space="preserve">with respect to VSE’s operating grant objectives, the </w:t>
      </w:r>
      <w:r w:rsidR="005365FC" w:rsidRPr="005365FC">
        <w:rPr>
          <w:rFonts w:ascii="Calibri Light" w:eastAsia="Times New Roman" w:hAnsi="Calibri Light" w:cs="Calibri Light"/>
          <w:iCs/>
          <w:sz w:val="24"/>
          <w:szCs w:val="24"/>
          <w:lang w:val="en-US"/>
        </w:rPr>
        <w:t>key activities since January have</w:t>
      </w:r>
      <w:r w:rsidR="005365FC">
        <w:rPr>
          <w:rFonts w:ascii="Calibri Light" w:eastAsia="Times New Roman" w:hAnsi="Calibri Light" w:cs="Calibri Light"/>
          <w:iCs/>
          <w:sz w:val="24"/>
          <w:szCs w:val="24"/>
          <w:lang w:val="en-US"/>
        </w:rPr>
        <w:t xml:space="preserve"> focused on </w:t>
      </w:r>
      <w:r w:rsidR="0069689B">
        <w:rPr>
          <w:rFonts w:ascii="Calibri Light" w:eastAsia="Times New Roman" w:hAnsi="Calibri Light" w:cs="Calibri Light"/>
          <w:iCs/>
          <w:sz w:val="24"/>
          <w:szCs w:val="24"/>
          <w:lang w:val="en-US"/>
        </w:rPr>
        <w:t xml:space="preserve">the </w:t>
      </w:r>
      <w:r w:rsidR="005365FC">
        <w:rPr>
          <w:rFonts w:ascii="Calibri Light" w:eastAsia="Times New Roman" w:hAnsi="Calibri Light" w:cs="Calibri Light"/>
          <w:iCs/>
          <w:sz w:val="24"/>
          <w:szCs w:val="24"/>
          <w:lang w:val="en-US"/>
        </w:rPr>
        <w:t>preparations for a</w:t>
      </w:r>
      <w:r w:rsidR="005365FC" w:rsidRPr="005365FC">
        <w:rPr>
          <w:rFonts w:ascii="Calibri Light" w:eastAsia="Times New Roman" w:hAnsi="Calibri Light" w:cs="Calibri Light"/>
          <w:iCs/>
          <w:sz w:val="24"/>
          <w:szCs w:val="24"/>
          <w:lang w:val="en-US"/>
        </w:rPr>
        <w:t xml:space="preserve"> pol</w:t>
      </w:r>
      <w:r w:rsidR="005365FC">
        <w:rPr>
          <w:rFonts w:ascii="Calibri Light" w:eastAsia="Times New Roman" w:hAnsi="Calibri Light" w:cs="Calibri Light"/>
          <w:iCs/>
          <w:sz w:val="24"/>
          <w:szCs w:val="24"/>
          <w:lang w:val="en-US"/>
        </w:rPr>
        <w:t>icy paper and research on c</w:t>
      </w:r>
      <w:r w:rsidR="005365FC" w:rsidRPr="005365FC">
        <w:rPr>
          <w:rFonts w:ascii="Calibri Light" w:eastAsia="Times New Roman" w:hAnsi="Calibri Light" w:cs="Calibri Light"/>
          <w:iCs/>
          <w:sz w:val="24"/>
          <w:szCs w:val="24"/>
          <w:lang w:val="en-US"/>
        </w:rPr>
        <w:t>ompensation problems and recommendations.</w:t>
      </w:r>
      <w:r w:rsidR="005365FC">
        <w:rPr>
          <w:rFonts w:ascii="Calibri Light" w:eastAsia="Times New Roman" w:hAnsi="Calibri Light" w:cs="Calibri Light"/>
          <w:iCs/>
          <w:sz w:val="24"/>
          <w:szCs w:val="24"/>
          <w:lang w:val="en-US"/>
        </w:rPr>
        <w:t xml:space="preserve"> LA stated that VSE has</w:t>
      </w:r>
      <w:r w:rsidR="005365FC" w:rsidRPr="005365FC">
        <w:rPr>
          <w:rFonts w:ascii="Calibri Light" w:eastAsia="Times New Roman" w:hAnsi="Calibri Light" w:cs="Calibri Light"/>
          <w:iCs/>
          <w:sz w:val="24"/>
          <w:szCs w:val="24"/>
          <w:lang w:val="en-US"/>
        </w:rPr>
        <w:t xml:space="preserve"> also been asked to support the European Commission and Parliament at various Committee hearings on terrorism and </w:t>
      </w:r>
      <w:r w:rsidR="00D729C1">
        <w:rPr>
          <w:rFonts w:ascii="Calibri Light" w:eastAsia="Times New Roman" w:hAnsi="Calibri Light" w:cs="Calibri Light"/>
          <w:iCs/>
          <w:sz w:val="24"/>
          <w:szCs w:val="24"/>
          <w:lang w:val="en-US"/>
        </w:rPr>
        <w:t xml:space="preserve">on </w:t>
      </w:r>
      <w:r w:rsidR="0069689B">
        <w:rPr>
          <w:rFonts w:ascii="Calibri Light" w:eastAsia="Times New Roman" w:hAnsi="Calibri Light" w:cs="Calibri Light"/>
          <w:iCs/>
          <w:sz w:val="24"/>
          <w:szCs w:val="24"/>
          <w:lang w:val="en-US"/>
        </w:rPr>
        <w:t xml:space="preserve">the </w:t>
      </w:r>
      <w:r w:rsidR="005365FC" w:rsidRPr="005365FC">
        <w:rPr>
          <w:rFonts w:ascii="Calibri Light" w:eastAsia="Times New Roman" w:hAnsi="Calibri Light" w:cs="Calibri Light"/>
          <w:iCs/>
          <w:sz w:val="24"/>
          <w:szCs w:val="24"/>
          <w:lang w:val="en-US"/>
        </w:rPr>
        <w:t>im</w:t>
      </w:r>
      <w:r w:rsidR="005365FC">
        <w:rPr>
          <w:rFonts w:ascii="Calibri Light" w:eastAsia="Times New Roman" w:hAnsi="Calibri Light" w:cs="Calibri Light"/>
          <w:iCs/>
          <w:sz w:val="24"/>
          <w:szCs w:val="24"/>
          <w:lang w:val="en-US"/>
        </w:rPr>
        <w:t>plementation of the EU Victims D</w:t>
      </w:r>
      <w:r w:rsidR="005365FC" w:rsidRPr="005365FC">
        <w:rPr>
          <w:rFonts w:ascii="Calibri Light" w:eastAsia="Times New Roman" w:hAnsi="Calibri Light" w:cs="Calibri Light"/>
          <w:iCs/>
          <w:sz w:val="24"/>
          <w:szCs w:val="24"/>
          <w:lang w:val="en-US"/>
        </w:rPr>
        <w:t>irective.</w:t>
      </w:r>
      <w:r w:rsidR="005365FC">
        <w:rPr>
          <w:rFonts w:ascii="Calibri Light" w:eastAsia="Times New Roman" w:hAnsi="Calibri Light" w:cs="Calibri Light"/>
          <w:iCs/>
          <w:sz w:val="24"/>
          <w:szCs w:val="24"/>
          <w:lang w:val="en-US"/>
        </w:rPr>
        <w:t xml:space="preserve"> He added that a lot of VSE’s</w:t>
      </w:r>
      <w:r w:rsidR="005365FC" w:rsidRPr="005365FC">
        <w:rPr>
          <w:rFonts w:ascii="Calibri Light" w:eastAsia="Times New Roman" w:hAnsi="Calibri Light" w:cs="Calibri Light"/>
          <w:iCs/>
          <w:sz w:val="24"/>
          <w:szCs w:val="24"/>
          <w:lang w:val="en-US"/>
        </w:rPr>
        <w:t xml:space="preserve"> focus in the first months has been to improve the functioning </w:t>
      </w:r>
      <w:r w:rsidR="00D03219">
        <w:rPr>
          <w:rFonts w:ascii="Calibri Light" w:eastAsia="Times New Roman" w:hAnsi="Calibri Light" w:cs="Calibri Light"/>
          <w:iCs/>
          <w:sz w:val="24"/>
          <w:szCs w:val="24"/>
          <w:lang w:val="en-US"/>
        </w:rPr>
        <w:t xml:space="preserve">of the website and intranet. VSE now has </w:t>
      </w:r>
      <w:r w:rsidR="005365FC" w:rsidRPr="005365FC">
        <w:rPr>
          <w:rFonts w:ascii="Calibri Light" w:eastAsia="Times New Roman" w:hAnsi="Calibri Light" w:cs="Calibri Light"/>
          <w:iCs/>
          <w:sz w:val="24"/>
          <w:szCs w:val="24"/>
          <w:lang w:val="en-US"/>
        </w:rPr>
        <w:t xml:space="preserve">new pages providing information on crime abroad, terrorism and female genital mutilation. </w:t>
      </w:r>
    </w:p>
    <w:p w14:paraId="7E7AACC4" w14:textId="4BD4BF17" w:rsidR="0069689B" w:rsidRDefault="0069689B" w:rsidP="005365FC">
      <w:pPr>
        <w:shd w:val="clear" w:color="auto" w:fill="FFFFFF" w:themeFill="background1"/>
        <w:spacing w:after="120" w:line="276" w:lineRule="auto"/>
        <w:jc w:val="both"/>
        <w:rPr>
          <w:rFonts w:ascii="Calibri Light" w:eastAsia="Times New Roman" w:hAnsi="Calibri Light" w:cs="Calibri Light"/>
          <w:iCs/>
          <w:sz w:val="24"/>
          <w:szCs w:val="24"/>
          <w:lang w:val="en-US"/>
        </w:rPr>
      </w:pPr>
    </w:p>
    <w:p w14:paraId="3BB3C513" w14:textId="7A9C3D12" w:rsidR="009445A1" w:rsidRDefault="009445A1" w:rsidP="005365FC">
      <w:pPr>
        <w:shd w:val="clear" w:color="auto" w:fill="FFFFFF" w:themeFill="background1"/>
        <w:spacing w:after="120" w:line="276" w:lineRule="auto"/>
        <w:jc w:val="both"/>
        <w:rPr>
          <w:rFonts w:ascii="Calibri Light" w:eastAsia="Times New Roman" w:hAnsi="Calibri Light" w:cs="Calibri Light"/>
          <w:iCs/>
          <w:sz w:val="24"/>
          <w:szCs w:val="24"/>
          <w:lang w:val="en-US"/>
        </w:rPr>
      </w:pPr>
    </w:p>
    <w:p w14:paraId="56DFCD34" w14:textId="3C99AE32" w:rsidR="009445A1" w:rsidRDefault="009445A1" w:rsidP="005365FC">
      <w:pPr>
        <w:shd w:val="clear" w:color="auto" w:fill="FFFFFF" w:themeFill="background1"/>
        <w:spacing w:after="120" w:line="276" w:lineRule="auto"/>
        <w:jc w:val="both"/>
        <w:rPr>
          <w:rFonts w:ascii="Calibri Light" w:eastAsia="Times New Roman" w:hAnsi="Calibri Light" w:cs="Calibri Light"/>
          <w:iCs/>
          <w:sz w:val="24"/>
          <w:szCs w:val="24"/>
          <w:lang w:val="en-US"/>
        </w:rPr>
      </w:pPr>
    </w:p>
    <w:p w14:paraId="6EBC7799" w14:textId="77777777" w:rsidR="009445A1" w:rsidRDefault="009445A1" w:rsidP="005365FC">
      <w:pPr>
        <w:shd w:val="clear" w:color="auto" w:fill="FFFFFF" w:themeFill="background1"/>
        <w:spacing w:after="120" w:line="276" w:lineRule="auto"/>
        <w:jc w:val="both"/>
        <w:rPr>
          <w:rFonts w:ascii="Calibri Light" w:eastAsia="Times New Roman" w:hAnsi="Calibri Light" w:cs="Calibri Light"/>
          <w:iCs/>
          <w:sz w:val="24"/>
          <w:szCs w:val="24"/>
          <w:lang w:val="en-US"/>
        </w:rPr>
      </w:pPr>
    </w:p>
    <w:p w14:paraId="683BFC22" w14:textId="77777777" w:rsidR="009445A1" w:rsidRDefault="009445A1" w:rsidP="005365FC">
      <w:pPr>
        <w:shd w:val="clear" w:color="auto" w:fill="FFFFFF" w:themeFill="background1"/>
        <w:spacing w:after="120" w:line="276" w:lineRule="auto"/>
        <w:jc w:val="both"/>
        <w:rPr>
          <w:rFonts w:ascii="Calibri Light" w:eastAsia="Times New Roman" w:hAnsi="Calibri Light" w:cs="Calibri Light"/>
          <w:iCs/>
          <w:sz w:val="24"/>
          <w:szCs w:val="24"/>
          <w:lang w:val="en-US"/>
        </w:rPr>
      </w:pPr>
    </w:p>
    <w:p w14:paraId="4342C72D" w14:textId="77777777" w:rsidR="0069689B" w:rsidRDefault="00D03219" w:rsidP="0069689B">
      <w:pPr>
        <w:shd w:val="clear" w:color="auto" w:fill="FFFFFF" w:themeFill="background1"/>
        <w:spacing w:after="120" w:line="276" w:lineRule="auto"/>
        <w:jc w:val="both"/>
        <w:rPr>
          <w:rFonts w:eastAsia="Times New Roman" w:cstheme="minorHAnsi"/>
          <w:b/>
          <w:iCs/>
          <w:u w:val="single"/>
          <w:lang w:val="en-US"/>
        </w:rPr>
      </w:pPr>
      <w:r w:rsidRPr="00D03219">
        <w:rPr>
          <w:rFonts w:eastAsia="Times New Roman" w:cstheme="minorHAnsi"/>
          <w:b/>
          <w:iCs/>
          <w:u w:val="single"/>
          <w:lang w:val="en-US"/>
        </w:rPr>
        <w:lastRenderedPageBreak/>
        <w:t>2. Financial Report</w:t>
      </w:r>
    </w:p>
    <w:p w14:paraId="73DFD971" w14:textId="74B8BD7A" w:rsidR="00D03219" w:rsidRDefault="00D03219" w:rsidP="0069689B">
      <w:pPr>
        <w:shd w:val="clear" w:color="auto" w:fill="FFFFFF" w:themeFill="background1"/>
        <w:spacing w:after="120" w:line="276" w:lineRule="auto"/>
        <w:jc w:val="both"/>
        <w:rPr>
          <w:rFonts w:ascii="Calibri Light" w:eastAsia="Times New Roman" w:hAnsi="Calibri Light" w:cs="Calibri Light"/>
          <w:iCs/>
          <w:sz w:val="24"/>
          <w:szCs w:val="24"/>
          <w:lang w:val="en-US"/>
        </w:rPr>
      </w:pPr>
      <w:r>
        <w:rPr>
          <w:rFonts w:ascii="Calibri Light" w:eastAsia="Times New Roman" w:hAnsi="Calibri Light" w:cs="Calibri Light"/>
          <w:iCs/>
          <w:sz w:val="24"/>
          <w:szCs w:val="24"/>
          <w:lang w:val="en-US"/>
        </w:rPr>
        <w:t>The f</w:t>
      </w:r>
      <w:r w:rsidRPr="00D03219">
        <w:rPr>
          <w:rFonts w:ascii="Calibri Light" w:eastAsia="Times New Roman" w:hAnsi="Calibri Light" w:cs="Calibri Light"/>
          <w:iCs/>
          <w:sz w:val="24"/>
          <w:szCs w:val="24"/>
          <w:lang w:val="en-US"/>
        </w:rPr>
        <w:t>inancial and audit reports</w:t>
      </w:r>
      <w:r w:rsidR="0069689B">
        <w:rPr>
          <w:rFonts w:ascii="Calibri Light" w:eastAsia="Times New Roman" w:hAnsi="Calibri Light" w:cs="Calibri Light"/>
          <w:iCs/>
          <w:sz w:val="24"/>
          <w:szCs w:val="24"/>
          <w:lang w:val="en-US"/>
        </w:rPr>
        <w:t xml:space="preserve"> were</w:t>
      </w:r>
      <w:r w:rsidRPr="00D03219">
        <w:rPr>
          <w:rFonts w:ascii="Calibri Light" w:eastAsia="Times New Roman" w:hAnsi="Calibri Light" w:cs="Calibri Light"/>
          <w:iCs/>
          <w:sz w:val="24"/>
          <w:szCs w:val="24"/>
          <w:lang w:val="en-US"/>
        </w:rPr>
        <w:t xml:space="preserve"> </w:t>
      </w:r>
      <w:r w:rsidR="00FF41E4">
        <w:rPr>
          <w:rFonts w:ascii="Calibri Light" w:eastAsia="Times New Roman" w:hAnsi="Calibri Light" w:cs="Calibri Light"/>
          <w:iCs/>
          <w:sz w:val="24"/>
          <w:szCs w:val="24"/>
          <w:lang w:val="en-US"/>
        </w:rPr>
        <w:t>introduced</w:t>
      </w:r>
      <w:bookmarkStart w:id="0" w:name="_GoBack"/>
      <w:bookmarkEnd w:id="0"/>
      <w:r w:rsidR="0069689B">
        <w:rPr>
          <w:rFonts w:ascii="Calibri Light" w:eastAsia="Times New Roman" w:hAnsi="Calibri Light" w:cs="Calibri Light"/>
          <w:iCs/>
          <w:sz w:val="24"/>
          <w:szCs w:val="24"/>
          <w:lang w:val="en-US"/>
        </w:rPr>
        <w:t>by GV</w:t>
      </w:r>
      <w:r w:rsidRPr="00D03219">
        <w:rPr>
          <w:rFonts w:ascii="Calibri Light" w:eastAsia="Times New Roman" w:hAnsi="Calibri Light" w:cs="Calibri Light"/>
          <w:iCs/>
          <w:sz w:val="24"/>
          <w:szCs w:val="24"/>
          <w:lang w:val="en-US"/>
        </w:rPr>
        <w:t>.</w:t>
      </w:r>
      <w:r w:rsidR="0069689B">
        <w:rPr>
          <w:rFonts w:ascii="Calibri Light" w:eastAsia="Times New Roman" w:hAnsi="Calibri Light" w:cs="Calibri Light"/>
          <w:iCs/>
          <w:sz w:val="24"/>
          <w:szCs w:val="24"/>
          <w:lang w:val="en-US"/>
        </w:rPr>
        <w:t xml:space="preserve"> He </w:t>
      </w:r>
      <w:r w:rsidRPr="00D03219">
        <w:rPr>
          <w:rFonts w:ascii="Calibri Light" w:eastAsia="Times New Roman" w:hAnsi="Calibri Light" w:cs="Calibri Light"/>
          <w:iCs/>
          <w:sz w:val="24"/>
          <w:szCs w:val="24"/>
          <w:lang w:val="en-US"/>
        </w:rPr>
        <w:t>first present</w:t>
      </w:r>
      <w:r w:rsidR="0069689B">
        <w:rPr>
          <w:rFonts w:ascii="Calibri Light" w:eastAsia="Times New Roman" w:hAnsi="Calibri Light" w:cs="Calibri Light"/>
          <w:iCs/>
          <w:sz w:val="24"/>
          <w:szCs w:val="24"/>
          <w:lang w:val="en-US"/>
        </w:rPr>
        <w:t>ed</w:t>
      </w:r>
      <w:r w:rsidRPr="00D03219">
        <w:rPr>
          <w:rFonts w:ascii="Calibri Light" w:eastAsia="Times New Roman" w:hAnsi="Calibri Light" w:cs="Calibri Light"/>
          <w:iCs/>
          <w:sz w:val="24"/>
          <w:szCs w:val="24"/>
          <w:lang w:val="en-US"/>
        </w:rPr>
        <w:t xml:space="preserve"> the financial report and then ask</w:t>
      </w:r>
      <w:r w:rsidR="0069689B">
        <w:rPr>
          <w:rFonts w:ascii="Calibri Light" w:eastAsia="Times New Roman" w:hAnsi="Calibri Light" w:cs="Calibri Light"/>
          <w:iCs/>
          <w:sz w:val="24"/>
          <w:szCs w:val="24"/>
          <w:lang w:val="en-US"/>
        </w:rPr>
        <w:t>ed</w:t>
      </w:r>
      <w:r w:rsidRPr="00D03219">
        <w:rPr>
          <w:rFonts w:ascii="Calibri Light" w:eastAsia="Times New Roman" w:hAnsi="Calibri Light" w:cs="Calibri Light"/>
          <w:iCs/>
          <w:sz w:val="24"/>
          <w:szCs w:val="24"/>
          <w:lang w:val="en-US"/>
        </w:rPr>
        <w:t xml:space="preserve"> for its approval by Members. </w:t>
      </w:r>
      <w:r w:rsidR="0069689B">
        <w:rPr>
          <w:rFonts w:ascii="Calibri Light" w:eastAsia="Times New Roman" w:hAnsi="Calibri Light" w:cs="Calibri Light"/>
          <w:iCs/>
          <w:sz w:val="24"/>
          <w:szCs w:val="24"/>
          <w:lang w:val="en-US"/>
        </w:rPr>
        <w:t>This was</w:t>
      </w:r>
      <w:r w:rsidRPr="00D03219">
        <w:rPr>
          <w:rFonts w:ascii="Calibri Light" w:eastAsia="Times New Roman" w:hAnsi="Calibri Light" w:cs="Calibri Light"/>
          <w:iCs/>
          <w:sz w:val="24"/>
          <w:szCs w:val="24"/>
          <w:lang w:val="en-US"/>
        </w:rPr>
        <w:t xml:space="preserve"> done by </w:t>
      </w:r>
      <w:r w:rsidR="00FF41E4">
        <w:rPr>
          <w:rFonts w:ascii="Calibri Light" w:eastAsia="Times New Roman" w:hAnsi="Calibri Light" w:cs="Calibri Light"/>
          <w:iCs/>
          <w:sz w:val="24"/>
          <w:szCs w:val="24"/>
          <w:lang w:val="en-US"/>
        </w:rPr>
        <w:t xml:space="preserve">a show of </w:t>
      </w:r>
      <w:r w:rsidRPr="00D03219">
        <w:rPr>
          <w:rFonts w:ascii="Calibri Light" w:eastAsia="Times New Roman" w:hAnsi="Calibri Light" w:cs="Calibri Light"/>
          <w:iCs/>
          <w:sz w:val="24"/>
          <w:szCs w:val="24"/>
          <w:lang w:val="en-US"/>
        </w:rPr>
        <w:t>hands</w:t>
      </w:r>
      <w:r w:rsidR="0069689B">
        <w:rPr>
          <w:rFonts w:ascii="Calibri Light" w:eastAsia="Times New Roman" w:hAnsi="Calibri Light" w:cs="Calibri Light"/>
          <w:iCs/>
          <w:sz w:val="24"/>
          <w:szCs w:val="24"/>
          <w:lang w:val="en-US"/>
        </w:rPr>
        <w:t xml:space="preserve"> and </w:t>
      </w:r>
      <w:r w:rsidR="002D4F66">
        <w:rPr>
          <w:rFonts w:ascii="Calibri Light" w:eastAsia="Times New Roman" w:hAnsi="Calibri Light" w:cs="Calibri Light"/>
          <w:iCs/>
          <w:sz w:val="24"/>
          <w:szCs w:val="24"/>
          <w:lang w:val="en-US"/>
        </w:rPr>
        <w:t xml:space="preserve">it was decided by </w:t>
      </w:r>
      <w:r w:rsidR="0069689B">
        <w:rPr>
          <w:rFonts w:ascii="Calibri Light" w:eastAsia="Times New Roman" w:hAnsi="Calibri Light" w:cs="Calibri Light"/>
          <w:iCs/>
          <w:sz w:val="24"/>
          <w:szCs w:val="24"/>
          <w:lang w:val="en-US"/>
        </w:rPr>
        <w:t>a unanimous vote. He</w:t>
      </w:r>
      <w:r w:rsidRPr="00D03219">
        <w:rPr>
          <w:rFonts w:ascii="Calibri Light" w:eastAsia="Times New Roman" w:hAnsi="Calibri Light" w:cs="Calibri Light"/>
          <w:iCs/>
          <w:sz w:val="24"/>
          <w:szCs w:val="24"/>
          <w:lang w:val="en-US"/>
        </w:rPr>
        <w:t xml:space="preserve"> also ask</w:t>
      </w:r>
      <w:r w:rsidR="0069689B">
        <w:rPr>
          <w:rFonts w:ascii="Calibri Light" w:eastAsia="Times New Roman" w:hAnsi="Calibri Light" w:cs="Calibri Light"/>
          <w:iCs/>
          <w:sz w:val="24"/>
          <w:szCs w:val="24"/>
          <w:lang w:val="en-US"/>
        </w:rPr>
        <w:t>ed</w:t>
      </w:r>
      <w:r w:rsidRPr="00D03219">
        <w:rPr>
          <w:rFonts w:ascii="Calibri Light" w:eastAsia="Times New Roman" w:hAnsi="Calibri Light" w:cs="Calibri Light"/>
          <w:iCs/>
          <w:sz w:val="24"/>
          <w:szCs w:val="24"/>
          <w:lang w:val="en-US"/>
        </w:rPr>
        <w:t xml:space="preserve"> for the approval of the audit report 2017, which has been sent to all Members</w:t>
      </w:r>
      <w:r w:rsidR="0069689B">
        <w:rPr>
          <w:rFonts w:ascii="Calibri Light" w:eastAsia="Times New Roman" w:hAnsi="Calibri Light" w:cs="Calibri Light"/>
          <w:iCs/>
          <w:sz w:val="24"/>
          <w:szCs w:val="24"/>
          <w:lang w:val="en-US"/>
        </w:rPr>
        <w:t xml:space="preserve"> some weeks beforehand</w:t>
      </w:r>
      <w:r w:rsidRPr="00D03219">
        <w:rPr>
          <w:rFonts w:ascii="Calibri Light" w:eastAsia="Times New Roman" w:hAnsi="Calibri Light" w:cs="Calibri Light"/>
          <w:iCs/>
          <w:sz w:val="24"/>
          <w:szCs w:val="24"/>
          <w:lang w:val="en-US"/>
        </w:rPr>
        <w:t xml:space="preserve">. </w:t>
      </w:r>
      <w:r w:rsidR="0069689B">
        <w:rPr>
          <w:rFonts w:ascii="Calibri Light" w:eastAsia="Times New Roman" w:hAnsi="Calibri Light" w:cs="Calibri Light"/>
          <w:iCs/>
          <w:sz w:val="24"/>
          <w:szCs w:val="24"/>
          <w:lang w:val="en-US"/>
        </w:rPr>
        <w:t>GV went over the audit report</w:t>
      </w:r>
      <w:r w:rsidR="000B79D6">
        <w:rPr>
          <w:rFonts w:ascii="Calibri Light" w:eastAsia="Times New Roman" w:hAnsi="Calibri Light" w:cs="Calibri Light"/>
          <w:iCs/>
          <w:sz w:val="24"/>
          <w:szCs w:val="24"/>
          <w:lang w:val="en-US"/>
        </w:rPr>
        <w:t xml:space="preserve"> page</w:t>
      </w:r>
      <w:r w:rsidR="0069689B">
        <w:rPr>
          <w:rFonts w:ascii="Calibri Light" w:eastAsia="Times New Roman" w:hAnsi="Calibri Light" w:cs="Calibri Light"/>
          <w:iCs/>
          <w:sz w:val="24"/>
          <w:szCs w:val="24"/>
          <w:lang w:val="en-US"/>
        </w:rPr>
        <w:t xml:space="preserve"> by page and there was a unanimous </w:t>
      </w:r>
      <w:r w:rsidR="000B79D6">
        <w:rPr>
          <w:rFonts w:ascii="Calibri Light" w:eastAsia="Times New Roman" w:hAnsi="Calibri Light" w:cs="Calibri Light"/>
          <w:iCs/>
          <w:sz w:val="24"/>
          <w:szCs w:val="24"/>
          <w:lang w:val="en-US"/>
        </w:rPr>
        <w:t>vote on it as well as on the extension of</w:t>
      </w:r>
      <w:r w:rsidR="0069689B">
        <w:rPr>
          <w:rFonts w:ascii="Calibri Light" w:eastAsia="Times New Roman" w:hAnsi="Calibri Light" w:cs="Calibri Light"/>
          <w:iCs/>
          <w:sz w:val="24"/>
          <w:szCs w:val="24"/>
          <w:lang w:val="en-US"/>
        </w:rPr>
        <w:t xml:space="preserve"> </w:t>
      </w:r>
      <w:r w:rsidR="000B79D6">
        <w:rPr>
          <w:rFonts w:ascii="Calibri Light" w:eastAsia="Times New Roman" w:hAnsi="Calibri Light" w:cs="Calibri Light"/>
          <w:iCs/>
          <w:sz w:val="24"/>
          <w:szCs w:val="24"/>
          <w:lang w:val="en-US"/>
        </w:rPr>
        <w:t xml:space="preserve">VSE’s </w:t>
      </w:r>
      <w:r w:rsidR="00D729C1">
        <w:rPr>
          <w:rFonts w:ascii="Calibri Light" w:eastAsia="Times New Roman" w:hAnsi="Calibri Light" w:cs="Calibri Light"/>
          <w:iCs/>
          <w:sz w:val="24"/>
          <w:szCs w:val="24"/>
          <w:lang w:val="en-US"/>
        </w:rPr>
        <w:t xml:space="preserve">audit </w:t>
      </w:r>
      <w:r w:rsidR="000B79D6">
        <w:rPr>
          <w:rFonts w:ascii="Calibri Light" w:eastAsia="Times New Roman" w:hAnsi="Calibri Light" w:cs="Calibri Light"/>
          <w:iCs/>
          <w:sz w:val="24"/>
          <w:szCs w:val="24"/>
          <w:lang w:val="en-US"/>
        </w:rPr>
        <w:t>contract for another three years with Callens</w:t>
      </w:r>
      <w:r w:rsidR="000B79D6" w:rsidRPr="000B79D6">
        <w:rPr>
          <w:rFonts w:ascii="Calibri Light" w:eastAsia="Times New Roman" w:hAnsi="Calibri Light" w:cs="Calibri Light"/>
          <w:iCs/>
          <w:sz w:val="24"/>
          <w:szCs w:val="24"/>
          <w:lang w:val="en-US"/>
        </w:rPr>
        <w:t>, Pirenne &amp; Co</w:t>
      </w:r>
      <w:r w:rsidR="000B79D6">
        <w:rPr>
          <w:rFonts w:ascii="Calibri Light" w:eastAsia="Times New Roman" w:hAnsi="Calibri Light" w:cs="Calibri Light"/>
          <w:iCs/>
          <w:sz w:val="24"/>
          <w:szCs w:val="24"/>
          <w:lang w:val="en-US"/>
        </w:rPr>
        <w:t>. The approval was</w:t>
      </w:r>
      <w:r w:rsidRPr="00D03219">
        <w:rPr>
          <w:rFonts w:ascii="Calibri Light" w:eastAsia="Times New Roman" w:hAnsi="Calibri Light" w:cs="Calibri Light"/>
          <w:iCs/>
          <w:sz w:val="24"/>
          <w:szCs w:val="24"/>
          <w:lang w:val="en-US"/>
        </w:rPr>
        <w:t xml:space="preserve"> also done by the raising of hands. </w:t>
      </w:r>
    </w:p>
    <w:p w14:paraId="6DA5CAEB" w14:textId="77777777" w:rsidR="00AC31B4" w:rsidRPr="000B79D6" w:rsidRDefault="00AC31B4" w:rsidP="0069689B">
      <w:pPr>
        <w:shd w:val="clear" w:color="auto" w:fill="FFFFFF" w:themeFill="background1"/>
        <w:spacing w:after="120" w:line="276" w:lineRule="auto"/>
        <w:jc w:val="both"/>
        <w:rPr>
          <w:rFonts w:ascii="Calibri Light" w:eastAsia="Times New Roman" w:hAnsi="Calibri Light" w:cs="Calibri Light"/>
          <w:iCs/>
          <w:sz w:val="24"/>
          <w:szCs w:val="24"/>
          <w:lang w:val="en-US"/>
        </w:rPr>
      </w:pPr>
    </w:p>
    <w:p w14:paraId="0C6697C7" w14:textId="77777777" w:rsidR="005365FC" w:rsidRPr="005365FC" w:rsidRDefault="000B79D6" w:rsidP="000B79D6">
      <w:pPr>
        <w:spacing w:after="120" w:line="276" w:lineRule="auto"/>
        <w:jc w:val="both"/>
        <w:rPr>
          <w:rFonts w:ascii="Calibri Light" w:eastAsia="Times New Roman" w:hAnsi="Calibri Light" w:cs="Calibri Light"/>
          <w:b/>
          <w:iCs/>
          <w:sz w:val="24"/>
          <w:szCs w:val="24"/>
          <w:highlight w:val="yellow"/>
          <w:u w:val="single"/>
          <w:lang w:val="en-US"/>
        </w:rPr>
      </w:pPr>
      <w:r w:rsidRPr="000B79D6">
        <w:rPr>
          <w:rFonts w:ascii="Calibri Light" w:eastAsia="Times New Roman" w:hAnsi="Calibri Light" w:cs="Calibri Light"/>
          <w:b/>
          <w:iCs/>
          <w:sz w:val="24"/>
          <w:szCs w:val="24"/>
          <w:u w:val="single"/>
          <w:lang w:val="en-US"/>
        </w:rPr>
        <w:t xml:space="preserve">3. </w:t>
      </w:r>
      <w:r>
        <w:rPr>
          <w:rFonts w:ascii="Calibri Light" w:eastAsia="Times New Roman" w:hAnsi="Calibri Light" w:cs="Calibri Light"/>
          <w:b/>
          <w:iCs/>
          <w:sz w:val="24"/>
          <w:szCs w:val="24"/>
          <w:u w:val="single"/>
          <w:lang w:val="en-US"/>
        </w:rPr>
        <w:t>Presentation from V-Europe</w:t>
      </w:r>
    </w:p>
    <w:p w14:paraId="56D97140" w14:textId="283B240E" w:rsidR="00B20A56" w:rsidRDefault="00AC31B4" w:rsidP="00AC31B4">
      <w:pPr>
        <w:spacing w:after="120" w:line="276" w:lineRule="auto"/>
        <w:jc w:val="both"/>
        <w:rPr>
          <w:rFonts w:ascii="Calibri Light" w:eastAsia="Times New Roman" w:hAnsi="Calibri Light" w:cs="Calibri Light"/>
          <w:iCs/>
          <w:sz w:val="24"/>
          <w:szCs w:val="24"/>
        </w:rPr>
      </w:pPr>
      <w:r>
        <w:rPr>
          <w:rFonts w:ascii="Calibri Light" w:eastAsia="Times New Roman" w:hAnsi="Calibri Light" w:cs="Calibri Light"/>
          <w:iCs/>
          <w:sz w:val="24"/>
          <w:szCs w:val="24"/>
        </w:rPr>
        <w:t xml:space="preserve">Philippe Vansteenkiste, </w:t>
      </w:r>
      <w:r w:rsidRPr="00AC31B4">
        <w:rPr>
          <w:rFonts w:ascii="Calibri Light" w:eastAsia="Times New Roman" w:hAnsi="Calibri Light" w:cs="Calibri Light"/>
          <w:iCs/>
          <w:sz w:val="24"/>
          <w:szCs w:val="24"/>
        </w:rPr>
        <w:t xml:space="preserve">Director </w:t>
      </w:r>
      <w:r w:rsidR="00B20A56" w:rsidRPr="00B20A56">
        <w:rPr>
          <w:rFonts w:ascii="Calibri Light" w:eastAsia="Times New Roman" w:hAnsi="Calibri Light" w:cs="Calibri Light"/>
          <w:iCs/>
          <w:sz w:val="24"/>
          <w:szCs w:val="24"/>
        </w:rPr>
        <w:t>V-Europe</w:t>
      </w:r>
      <w:r>
        <w:rPr>
          <w:rFonts w:ascii="Calibri Light" w:eastAsia="Times New Roman" w:hAnsi="Calibri Light" w:cs="Calibri Light"/>
          <w:iCs/>
          <w:sz w:val="24"/>
          <w:szCs w:val="24"/>
        </w:rPr>
        <w:t xml:space="preserve"> explained that the idea behind the set-up of his organisation came after he lost his sister in the tragic terrorist attack in Belgium on the 22 March 2016</w:t>
      </w:r>
      <w:r w:rsidR="00D729C1">
        <w:rPr>
          <w:rFonts w:ascii="Calibri Light" w:eastAsia="Times New Roman" w:hAnsi="Calibri Light" w:cs="Calibri Light"/>
          <w:iCs/>
          <w:sz w:val="24"/>
          <w:szCs w:val="24"/>
        </w:rPr>
        <w:t>, as well as the realisation that many victims of the attacks were struggling and need of support.</w:t>
      </w:r>
      <w:r>
        <w:rPr>
          <w:rFonts w:ascii="Calibri Light" w:eastAsia="Times New Roman" w:hAnsi="Calibri Light" w:cs="Calibri Light"/>
          <w:iCs/>
          <w:sz w:val="24"/>
          <w:szCs w:val="24"/>
        </w:rPr>
        <w:t xml:space="preserve">  He emphasised the importance of providing good information to the victims’ relatives at the right time and as quickly as possible. </w:t>
      </w:r>
    </w:p>
    <w:p w14:paraId="6EDA9AC9" w14:textId="77777777" w:rsidR="00AC31B4" w:rsidRDefault="00AC31B4" w:rsidP="00AC31B4">
      <w:pPr>
        <w:spacing w:after="120" w:line="276" w:lineRule="auto"/>
        <w:jc w:val="both"/>
        <w:rPr>
          <w:rFonts w:ascii="Calibri Light" w:eastAsia="Times New Roman" w:hAnsi="Calibri Light" w:cs="Calibri Light"/>
          <w:iCs/>
          <w:sz w:val="24"/>
          <w:szCs w:val="24"/>
        </w:rPr>
      </w:pPr>
    </w:p>
    <w:p w14:paraId="5370F87F" w14:textId="77777777" w:rsidR="006520DB" w:rsidRDefault="00D55FFD" w:rsidP="00AC31B4">
      <w:pPr>
        <w:spacing w:after="120" w:line="276" w:lineRule="auto"/>
        <w:jc w:val="both"/>
        <w:rPr>
          <w:rFonts w:ascii="Calibri Light" w:eastAsia="Times New Roman" w:hAnsi="Calibri Light" w:cs="Calibri Light"/>
          <w:b/>
          <w:iCs/>
          <w:sz w:val="24"/>
          <w:szCs w:val="24"/>
          <w:u w:val="single"/>
        </w:rPr>
      </w:pPr>
      <w:r w:rsidRPr="00D55FFD">
        <w:rPr>
          <w:rFonts w:ascii="Calibri Light" w:eastAsia="Times New Roman" w:hAnsi="Calibri Light" w:cs="Calibri Light"/>
          <w:b/>
          <w:iCs/>
          <w:sz w:val="24"/>
          <w:szCs w:val="24"/>
          <w:u w:val="single"/>
        </w:rPr>
        <w:t xml:space="preserve">4. </w:t>
      </w:r>
      <w:r w:rsidR="006520DB">
        <w:rPr>
          <w:rFonts w:ascii="Calibri Light" w:eastAsia="Times New Roman" w:hAnsi="Calibri Light" w:cs="Calibri Light"/>
          <w:b/>
          <w:iCs/>
          <w:sz w:val="24"/>
          <w:szCs w:val="24"/>
          <w:u w:val="single"/>
        </w:rPr>
        <w:t>Resolutions</w:t>
      </w:r>
    </w:p>
    <w:p w14:paraId="2FF9F422" w14:textId="77777777" w:rsidR="00AC31B4" w:rsidRDefault="006520DB" w:rsidP="00AC31B4">
      <w:pPr>
        <w:spacing w:after="120" w:line="276" w:lineRule="auto"/>
        <w:jc w:val="both"/>
        <w:rPr>
          <w:rFonts w:ascii="Calibri Light" w:eastAsia="Times New Roman" w:hAnsi="Calibri Light" w:cs="Calibri Light"/>
          <w:b/>
          <w:iCs/>
          <w:sz w:val="24"/>
          <w:szCs w:val="24"/>
          <w:u w:val="single"/>
        </w:rPr>
      </w:pPr>
      <w:r>
        <w:rPr>
          <w:rFonts w:ascii="Calibri Light" w:eastAsia="Times New Roman" w:hAnsi="Calibri Light" w:cs="Calibri Light"/>
          <w:b/>
          <w:iCs/>
          <w:sz w:val="24"/>
          <w:szCs w:val="24"/>
          <w:u w:val="single"/>
        </w:rPr>
        <w:t xml:space="preserve">4.1 Resolution 1: </w:t>
      </w:r>
      <w:r w:rsidR="00D55FFD" w:rsidRPr="00D55FFD">
        <w:rPr>
          <w:rFonts w:ascii="Calibri Light" w:eastAsia="Times New Roman" w:hAnsi="Calibri Light" w:cs="Calibri Light"/>
          <w:b/>
          <w:iCs/>
          <w:sz w:val="24"/>
          <w:szCs w:val="24"/>
          <w:u w:val="single"/>
        </w:rPr>
        <w:t>Amendments to VSE Constitution</w:t>
      </w:r>
    </w:p>
    <w:p w14:paraId="23178795" w14:textId="0046B65D" w:rsidR="00D55FFD" w:rsidRDefault="00D55FFD" w:rsidP="00AC31B4">
      <w:pPr>
        <w:spacing w:after="120" w:line="276" w:lineRule="auto"/>
        <w:jc w:val="both"/>
        <w:rPr>
          <w:rFonts w:ascii="Calibri Light" w:eastAsia="Times New Roman" w:hAnsi="Calibri Light" w:cs="Calibri Light"/>
          <w:iCs/>
          <w:sz w:val="24"/>
          <w:szCs w:val="24"/>
        </w:rPr>
      </w:pPr>
      <w:r w:rsidRPr="00D55FFD">
        <w:rPr>
          <w:rFonts w:ascii="Calibri Light" w:eastAsia="Times New Roman" w:hAnsi="Calibri Light" w:cs="Calibri Light"/>
          <w:iCs/>
          <w:sz w:val="24"/>
          <w:szCs w:val="24"/>
        </w:rPr>
        <w:t xml:space="preserve">LA </w:t>
      </w:r>
      <w:r>
        <w:rPr>
          <w:rFonts w:ascii="Calibri Light" w:eastAsia="Times New Roman" w:hAnsi="Calibri Light" w:cs="Calibri Light"/>
          <w:iCs/>
          <w:sz w:val="24"/>
          <w:szCs w:val="24"/>
        </w:rPr>
        <w:t>provided an overview of the main amendments of VSE’</w:t>
      </w:r>
      <w:r w:rsidR="006520DB">
        <w:rPr>
          <w:rFonts w:ascii="Calibri Light" w:eastAsia="Times New Roman" w:hAnsi="Calibri Light" w:cs="Calibri Light"/>
          <w:iCs/>
          <w:sz w:val="24"/>
          <w:szCs w:val="24"/>
        </w:rPr>
        <w:t xml:space="preserve">s Constitution. The amendments were approved unanimously by </w:t>
      </w:r>
      <w:r w:rsidR="00FF41E4">
        <w:rPr>
          <w:rFonts w:ascii="Calibri Light" w:eastAsia="Times New Roman" w:hAnsi="Calibri Light" w:cs="Calibri Light"/>
          <w:iCs/>
          <w:sz w:val="24"/>
          <w:szCs w:val="24"/>
        </w:rPr>
        <w:t>a show</w:t>
      </w:r>
      <w:r w:rsidR="006520DB">
        <w:rPr>
          <w:rFonts w:ascii="Calibri Light" w:eastAsia="Times New Roman" w:hAnsi="Calibri Light" w:cs="Calibri Light"/>
          <w:iCs/>
          <w:sz w:val="24"/>
          <w:szCs w:val="24"/>
        </w:rPr>
        <w:t xml:space="preserve"> of hands. </w:t>
      </w:r>
    </w:p>
    <w:p w14:paraId="58B920B1" w14:textId="77777777" w:rsidR="006520DB" w:rsidRDefault="006520DB" w:rsidP="006520DB">
      <w:pPr>
        <w:spacing w:after="120" w:line="276" w:lineRule="auto"/>
        <w:jc w:val="both"/>
        <w:rPr>
          <w:rFonts w:ascii="Calibri Light" w:eastAsia="Times New Roman" w:hAnsi="Calibri Light" w:cs="Calibri Light"/>
          <w:b/>
          <w:iCs/>
          <w:sz w:val="24"/>
          <w:szCs w:val="24"/>
          <w:u w:val="single"/>
        </w:rPr>
      </w:pPr>
      <w:r>
        <w:rPr>
          <w:rFonts w:ascii="Calibri Light" w:eastAsia="Times New Roman" w:hAnsi="Calibri Light" w:cs="Calibri Light"/>
          <w:b/>
          <w:iCs/>
          <w:sz w:val="24"/>
          <w:szCs w:val="24"/>
          <w:u w:val="single"/>
        </w:rPr>
        <w:t>4.2 Resolution 2</w:t>
      </w:r>
      <w:r w:rsidRPr="006520DB">
        <w:rPr>
          <w:rFonts w:ascii="Calibri Light" w:eastAsia="Times New Roman" w:hAnsi="Calibri Light" w:cs="Calibri Light"/>
          <w:b/>
          <w:iCs/>
          <w:sz w:val="24"/>
          <w:szCs w:val="24"/>
          <w:u w:val="single"/>
        </w:rPr>
        <w:t xml:space="preserve">: </w:t>
      </w:r>
      <w:r>
        <w:rPr>
          <w:rFonts w:ascii="Calibri Light" w:eastAsia="Times New Roman" w:hAnsi="Calibri Light" w:cs="Calibri Light"/>
          <w:b/>
          <w:iCs/>
          <w:sz w:val="24"/>
          <w:szCs w:val="24"/>
          <w:u w:val="single"/>
        </w:rPr>
        <w:t>Approval of the Standards and Accreditation Systems</w:t>
      </w:r>
      <w:r w:rsidR="004D0996">
        <w:rPr>
          <w:rFonts w:ascii="Calibri Light" w:eastAsia="Times New Roman" w:hAnsi="Calibri Light" w:cs="Calibri Light"/>
          <w:b/>
          <w:iCs/>
          <w:sz w:val="24"/>
          <w:szCs w:val="24"/>
          <w:u w:val="single"/>
        </w:rPr>
        <w:t xml:space="preserve"> (SAS)</w:t>
      </w:r>
    </w:p>
    <w:p w14:paraId="5127FDAB" w14:textId="558C2B23" w:rsidR="004D0996" w:rsidRPr="00780124" w:rsidRDefault="004D0996" w:rsidP="004D0996">
      <w:pPr>
        <w:spacing w:line="255" w:lineRule="atLeast"/>
        <w:rPr>
          <w:rFonts w:asciiTheme="majorHAnsi" w:eastAsia="Calibri" w:hAnsiTheme="majorHAnsi" w:cstheme="majorHAnsi"/>
          <w:bCs/>
          <w:color w:val="000000"/>
          <w:spacing w:val="6"/>
          <w:sz w:val="24"/>
          <w:szCs w:val="24"/>
          <w:lang w:val="nl-BE" w:eastAsia="nl-BE"/>
        </w:rPr>
      </w:pPr>
      <w:r w:rsidRPr="00780124">
        <w:rPr>
          <w:rFonts w:asciiTheme="majorHAnsi" w:eastAsia="Times New Roman" w:hAnsiTheme="majorHAnsi" w:cstheme="majorHAnsi"/>
          <w:iCs/>
          <w:sz w:val="24"/>
          <w:szCs w:val="24"/>
        </w:rPr>
        <w:t xml:space="preserve">LA provided a brief overview of the Standards and Accreditation Systems. </w:t>
      </w:r>
      <w:r w:rsidRPr="00780124">
        <w:rPr>
          <w:rFonts w:asciiTheme="majorHAnsi" w:eastAsia="Calibri" w:hAnsiTheme="majorHAnsi" w:cstheme="majorHAnsi"/>
          <w:bCs/>
          <w:color w:val="000000"/>
          <w:spacing w:val="6"/>
          <w:sz w:val="24"/>
          <w:szCs w:val="24"/>
          <w:lang w:val="nl-BE" w:eastAsia="nl-BE"/>
        </w:rPr>
        <w:t xml:space="preserve">Kurt De Backer from SAM suggested inclluding a reference that the present SAS are only applicable to organisations that </w:t>
      </w:r>
      <w:r w:rsidR="00D729C1">
        <w:rPr>
          <w:rFonts w:asciiTheme="majorHAnsi" w:eastAsia="Calibri" w:hAnsiTheme="majorHAnsi" w:cstheme="majorHAnsi"/>
          <w:bCs/>
          <w:color w:val="000000"/>
          <w:spacing w:val="6"/>
          <w:sz w:val="24"/>
          <w:szCs w:val="24"/>
          <w:lang w:val="nl-BE" w:eastAsia="nl-BE"/>
        </w:rPr>
        <w:t>directly support</w:t>
      </w:r>
      <w:r w:rsidR="00D729C1" w:rsidRPr="00780124">
        <w:rPr>
          <w:rFonts w:asciiTheme="majorHAnsi" w:eastAsia="Calibri" w:hAnsiTheme="majorHAnsi" w:cstheme="majorHAnsi"/>
          <w:bCs/>
          <w:color w:val="000000"/>
          <w:spacing w:val="6"/>
          <w:sz w:val="24"/>
          <w:szCs w:val="24"/>
          <w:lang w:val="nl-BE" w:eastAsia="nl-BE"/>
        </w:rPr>
        <w:t xml:space="preserve"> </w:t>
      </w:r>
      <w:r w:rsidRPr="00780124">
        <w:rPr>
          <w:rFonts w:asciiTheme="majorHAnsi" w:eastAsia="Calibri" w:hAnsiTheme="majorHAnsi" w:cstheme="majorHAnsi"/>
          <w:bCs/>
          <w:color w:val="000000"/>
          <w:spacing w:val="6"/>
          <w:sz w:val="24"/>
          <w:szCs w:val="24"/>
          <w:lang w:val="nl-BE" w:eastAsia="nl-BE"/>
        </w:rPr>
        <w:t>victims. This was accepted by everyone</w:t>
      </w:r>
      <w:r w:rsidR="002D4F66">
        <w:rPr>
          <w:rFonts w:asciiTheme="majorHAnsi" w:eastAsia="Calibri" w:hAnsiTheme="majorHAnsi" w:cstheme="majorHAnsi"/>
          <w:bCs/>
          <w:color w:val="000000"/>
          <w:spacing w:val="6"/>
          <w:sz w:val="24"/>
          <w:szCs w:val="24"/>
          <w:lang w:val="nl-BE" w:eastAsia="nl-BE"/>
        </w:rPr>
        <w:t xml:space="preserve"> present</w:t>
      </w:r>
      <w:r w:rsidRPr="00780124">
        <w:rPr>
          <w:rFonts w:asciiTheme="majorHAnsi" w:eastAsia="Calibri" w:hAnsiTheme="majorHAnsi" w:cstheme="majorHAnsi"/>
          <w:bCs/>
          <w:color w:val="000000"/>
          <w:spacing w:val="6"/>
          <w:sz w:val="24"/>
          <w:szCs w:val="24"/>
          <w:lang w:val="nl-BE" w:eastAsia="nl-BE"/>
        </w:rPr>
        <w:t xml:space="preserve"> and therefore the SAS were also approved</w:t>
      </w:r>
      <w:r w:rsidR="00D729C1">
        <w:rPr>
          <w:rFonts w:asciiTheme="majorHAnsi" w:eastAsia="Calibri" w:hAnsiTheme="majorHAnsi" w:cstheme="majorHAnsi"/>
          <w:bCs/>
          <w:color w:val="000000"/>
          <w:spacing w:val="6"/>
          <w:sz w:val="24"/>
          <w:szCs w:val="24"/>
          <w:lang w:val="nl-BE" w:eastAsia="nl-BE"/>
        </w:rPr>
        <w:t>, subject to this amendment,</w:t>
      </w:r>
      <w:r w:rsidRPr="00780124">
        <w:rPr>
          <w:rFonts w:asciiTheme="majorHAnsi" w:eastAsia="Calibri" w:hAnsiTheme="majorHAnsi" w:cstheme="majorHAnsi"/>
          <w:bCs/>
          <w:color w:val="000000"/>
          <w:spacing w:val="6"/>
          <w:sz w:val="24"/>
          <w:szCs w:val="24"/>
          <w:lang w:val="nl-BE" w:eastAsia="nl-BE"/>
        </w:rPr>
        <w:t xml:space="preserve"> by the raising of hands.</w:t>
      </w:r>
    </w:p>
    <w:p w14:paraId="063B5B06" w14:textId="77777777" w:rsidR="004D0996" w:rsidRDefault="004D0996" w:rsidP="004D0996">
      <w:pPr>
        <w:spacing w:line="255" w:lineRule="atLeast"/>
        <w:rPr>
          <w:rFonts w:asciiTheme="majorHAnsi" w:eastAsia="Calibri" w:hAnsiTheme="majorHAnsi" w:cstheme="majorHAnsi"/>
          <w:bCs/>
          <w:color w:val="000000"/>
          <w:spacing w:val="6"/>
          <w:sz w:val="21"/>
          <w:szCs w:val="21"/>
          <w:lang w:val="nl-BE" w:eastAsia="nl-BE"/>
        </w:rPr>
      </w:pPr>
    </w:p>
    <w:p w14:paraId="2E1F96C0" w14:textId="77777777" w:rsidR="004D0996" w:rsidRPr="00467022" w:rsidRDefault="004D0996" w:rsidP="004D0996">
      <w:pPr>
        <w:spacing w:line="255" w:lineRule="atLeast"/>
        <w:rPr>
          <w:rFonts w:asciiTheme="majorHAnsi" w:eastAsia="Calibri" w:hAnsiTheme="majorHAnsi" w:cstheme="majorHAnsi"/>
          <w:b/>
          <w:bCs/>
          <w:color w:val="000000"/>
          <w:spacing w:val="6"/>
          <w:sz w:val="21"/>
          <w:szCs w:val="21"/>
          <w:u w:val="single"/>
          <w:lang w:val="nl-BE" w:eastAsia="nl-BE"/>
        </w:rPr>
      </w:pPr>
      <w:r w:rsidRPr="00467022">
        <w:rPr>
          <w:rFonts w:asciiTheme="majorHAnsi" w:eastAsia="Calibri" w:hAnsiTheme="majorHAnsi" w:cstheme="majorHAnsi"/>
          <w:b/>
          <w:bCs/>
          <w:color w:val="000000"/>
          <w:spacing w:val="6"/>
          <w:sz w:val="21"/>
          <w:szCs w:val="21"/>
          <w:u w:val="single"/>
          <w:lang w:val="nl-BE" w:eastAsia="nl-BE"/>
        </w:rPr>
        <w:t>5. Elections</w:t>
      </w:r>
    </w:p>
    <w:p w14:paraId="0CE7059E" w14:textId="7D5FB620" w:rsidR="00823419" w:rsidRDefault="00823419" w:rsidP="004D0996">
      <w:pPr>
        <w:spacing w:line="255" w:lineRule="atLeast"/>
        <w:rPr>
          <w:rFonts w:asciiTheme="majorHAnsi" w:eastAsia="Calibri" w:hAnsiTheme="majorHAnsi" w:cstheme="majorHAnsi"/>
          <w:b/>
          <w:bCs/>
          <w:color w:val="000000"/>
          <w:spacing w:val="6"/>
          <w:sz w:val="21"/>
          <w:szCs w:val="21"/>
          <w:lang w:val="nl-BE" w:eastAsia="nl-BE"/>
        </w:rPr>
      </w:pPr>
      <w:r>
        <w:rPr>
          <w:rFonts w:asciiTheme="majorHAnsi" w:eastAsia="Calibri" w:hAnsiTheme="majorHAnsi" w:cstheme="majorHAnsi"/>
          <w:b/>
          <w:bCs/>
          <w:color w:val="000000"/>
          <w:spacing w:val="6"/>
          <w:sz w:val="21"/>
          <w:szCs w:val="21"/>
          <w:lang w:val="nl-BE" w:eastAsia="nl-BE"/>
        </w:rPr>
        <w:t>5.1 Voting for the Vice-President and Excutive Board Members</w:t>
      </w:r>
    </w:p>
    <w:p w14:paraId="15CF24EA" w14:textId="27BFA499" w:rsidR="00823419" w:rsidRPr="00823419" w:rsidRDefault="0066537D" w:rsidP="00823419">
      <w:pPr>
        <w:spacing w:after="0" w:line="276" w:lineRule="auto"/>
        <w:jc w:val="both"/>
        <w:rPr>
          <w:rFonts w:ascii="Calibri Light" w:eastAsia="Times New Roman" w:hAnsi="Calibri Light" w:cs="Calibri Light"/>
          <w:sz w:val="24"/>
          <w:szCs w:val="24"/>
          <w:lang w:val="en-US"/>
        </w:rPr>
      </w:pPr>
      <w:r>
        <w:rPr>
          <w:rFonts w:ascii="Calibri Light" w:eastAsia="Times New Roman" w:hAnsi="Calibri Light" w:cs="Calibri Light"/>
          <w:sz w:val="24"/>
          <w:szCs w:val="24"/>
          <w:lang w:val="nl-BE"/>
        </w:rPr>
        <w:t xml:space="preserve">VSE </w:t>
      </w:r>
      <w:r w:rsidRPr="0066537D">
        <w:rPr>
          <w:rFonts w:ascii="Calibri Light" w:eastAsia="Times New Roman" w:hAnsi="Calibri Light" w:cs="Calibri Light"/>
          <w:sz w:val="24"/>
          <w:szCs w:val="24"/>
          <w:lang w:val="en-US"/>
        </w:rPr>
        <w:t xml:space="preserve">had several positions for the Board open this year – for </w:t>
      </w:r>
      <w:r>
        <w:rPr>
          <w:rFonts w:ascii="Calibri Light" w:eastAsia="Times New Roman" w:hAnsi="Calibri Light" w:cs="Calibri Light"/>
          <w:sz w:val="24"/>
          <w:szCs w:val="24"/>
          <w:lang w:val="en-US"/>
        </w:rPr>
        <w:t xml:space="preserve">vice-president, </w:t>
      </w:r>
      <w:r w:rsidR="00B75178" w:rsidRPr="00B75178">
        <w:rPr>
          <w:rFonts w:ascii="Calibri Light" w:eastAsia="Times New Roman" w:hAnsi="Calibri Light" w:cs="Calibri Light"/>
          <w:sz w:val="24"/>
          <w:szCs w:val="24"/>
          <w:lang w:val="en-US"/>
        </w:rPr>
        <w:t xml:space="preserve">Richard Olszewski, who presently is </w:t>
      </w:r>
      <w:r w:rsidR="00B75178">
        <w:rPr>
          <w:rFonts w:ascii="Calibri Light" w:eastAsia="Times New Roman" w:hAnsi="Calibri Light" w:cs="Calibri Light"/>
          <w:sz w:val="24"/>
          <w:szCs w:val="24"/>
          <w:lang w:val="en-US"/>
        </w:rPr>
        <w:t xml:space="preserve">also </w:t>
      </w:r>
      <w:r w:rsidR="00B75178" w:rsidRPr="00B75178">
        <w:rPr>
          <w:rFonts w:ascii="Calibri Light" w:eastAsia="Times New Roman" w:hAnsi="Calibri Light" w:cs="Calibri Light"/>
          <w:sz w:val="24"/>
          <w:szCs w:val="24"/>
          <w:lang w:val="en-US"/>
        </w:rPr>
        <w:t>the Vice-President of “France Victimes</w:t>
      </w:r>
      <w:r w:rsidR="00823419">
        <w:rPr>
          <w:rFonts w:ascii="Calibri Light" w:eastAsia="Times New Roman" w:hAnsi="Calibri Light" w:cs="Calibri Light"/>
          <w:sz w:val="24"/>
          <w:szCs w:val="24"/>
          <w:lang w:val="en-US"/>
        </w:rPr>
        <w:t>,</w:t>
      </w:r>
      <w:r w:rsidR="00B75178" w:rsidRPr="00B75178">
        <w:rPr>
          <w:rFonts w:ascii="Calibri Light" w:eastAsia="Times New Roman" w:hAnsi="Calibri Light" w:cs="Calibri Light"/>
          <w:sz w:val="24"/>
          <w:szCs w:val="24"/>
          <w:lang w:val="en-US"/>
        </w:rPr>
        <w:t xml:space="preserve"> </w:t>
      </w:r>
      <w:r w:rsidRPr="0066537D">
        <w:rPr>
          <w:rFonts w:ascii="Calibri Light" w:eastAsia="Times New Roman" w:hAnsi="Calibri Light" w:cs="Calibri Light"/>
          <w:sz w:val="24"/>
          <w:szCs w:val="24"/>
          <w:lang w:val="en-US"/>
        </w:rPr>
        <w:t xml:space="preserve">as well as for three </w:t>
      </w:r>
      <w:r w:rsidR="00823419">
        <w:rPr>
          <w:rFonts w:ascii="Calibri Light" w:eastAsia="Times New Roman" w:hAnsi="Calibri Light" w:cs="Calibri Light"/>
          <w:sz w:val="24"/>
          <w:szCs w:val="24"/>
          <w:lang w:val="en-US"/>
        </w:rPr>
        <w:t xml:space="preserve">other executive board </w:t>
      </w:r>
      <w:r w:rsidR="00D729C1">
        <w:rPr>
          <w:rFonts w:ascii="Calibri Light" w:eastAsia="Times New Roman" w:hAnsi="Calibri Light" w:cs="Calibri Light"/>
          <w:sz w:val="24"/>
          <w:szCs w:val="24"/>
          <w:lang w:val="en-US"/>
        </w:rPr>
        <w:t>positions</w:t>
      </w:r>
      <w:r w:rsidR="00823419">
        <w:rPr>
          <w:rFonts w:ascii="Calibri Light" w:eastAsia="Times New Roman" w:hAnsi="Calibri Light" w:cs="Calibri Light"/>
          <w:sz w:val="24"/>
          <w:szCs w:val="24"/>
          <w:lang w:val="en-US"/>
        </w:rPr>
        <w:t xml:space="preserve">. These were </w:t>
      </w:r>
      <w:r w:rsidR="00823419" w:rsidRPr="00FF41E4">
        <w:rPr>
          <w:rFonts w:ascii="Calibri Light" w:eastAsia="Times New Roman" w:hAnsi="Calibri Light" w:cs="Calibri Light"/>
          <w:sz w:val="24"/>
          <w:szCs w:val="24"/>
          <w:lang w:val="en-US"/>
        </w:rPr>
        <w:t>Leena-Kaisa Aberg, Executive Director of Victim Support Finland, Olga Kostina, Chair of Russian Victim Support Foundation and Tobias Kortner, Team Leader from Weisser Ring, Austria.</w:t>
      </w:r>
    </w:p>
    <w:p w14:paraId="3D95AC51" w14:textId="77777777" w:rsidR="00D729C1" w:rsidRDefault="00D729C1" w:rsidP="0066537D">
      <w:pPr>
        <w:spacing w:after="0" w:line="276" w:lineRule="auto"/>
        <w:jc w:val="both"/>
        <w:rPr>
          <w:rFonts w:ascii="Calibri Light" w:eastAsia="Times New Roman" w:hAnsi="Calibri Light" w:cs="Calibri Light"/>
          <w:sz w:val="24"/>
          <w:szCs w:val="24"/>
          <w:lang w:val="en-US"/>
        </w:rPr>
      </w:pPr>
    </w:p>
    <w:p w14:paraId="7DDF86A9" w14:textId="7E1A5726" w:rsidR="00823419" w:rsidRPr="0066537D" w:rsidRDefault="0066537D" w:rsidP="0066537D">
      <w:pPr>
        <w:spacing w:after="0" w:line="276" w:lineRule="auto"/>
        <w:jc w:val="both"/>
        <w:rPr>
          <w:rFonts w:ascii="Calibri Light" w:eastAsia="Times New Roman" w:hAnsi="Calibri Light" w:cs="Calibri Light"/>
          <w:sz w:val="24"/>
          <w:szCs w:val="24"/>
          <w:lang w:val="en-US"/>
        </w:rPr>
      </w:pPr>
      <w:r w:rsidRPr="0066537D">
        <w:rPr>
          <w:rFonts w:ascii="Calibri Light" w:eastAsia="Times New Roman" w:hAnsi="Calibri Light" w:cs="Calibri Light"/>
          <w:sz w:val="24"/>
          <w:szCs w:val="24"/>
          <w:lang w:val="en-US"/>
        </w:rPr>
        <w:lastRenderedPageBreak/>
        <w:t>In line with the Constitution, a</w:t>
      </w:r>
      <w:r>
        <w:rPr>
          <w:rFonts w:ascii="Calibri Light" w:eastAsia="Times New Roman" w:hAnsi="Calibri Light" w:cs="Calibri Light"/>
          <w:sz w:val="24"/>
          <w:szCs w:val="24"/>
          <w:lang w:val="en-US"/>
        </w:rPr>
        <w:t xml:space="preserve">ll VSE </w:t>
      </w:r>
      <w:r w:rsidRPr="0066537D">
        <w:rPr>
          <w:rFonts w:ascii="Calibri Light" w:eastAsia="Times New Roman" w:hAnsi="Calibri Light" w:cs="Calibri Light"/>
          <w:sz w:val="24"/>
          <w:szCs w:val="24"/>
          <w:lang w:val="en-US"/>
        </w:rPr>
        <w:t>full members who are not currently on the Board had the opportunity to submit nominations. In term</w:t>
      </w:r>
      <w:r w:rsidR="00A60E38">
        <w:rPr>
          <w:rFonts w:ascii="Calibri Light" w:eastAsia="Times New Roman" w:hAnsi="Calibri Light" w:cs="Calibri Light"/>
          <w:sz w:val="24"/>
          <w:szCs w:val="24"/>
          <w:lang w:val="en-US"/>
        </w:rPr>
        <w:t xml:space="preserve">s of process, JL </w:t>
      </w:r>
      <w:r w:rsidRPr="0066537D">
        <w:rPr>
          <w:rFonts w:ascii="Calibri Light" w:eastAsia="Times New Roman" w:hAnsi="Calibri Light" w:cs="Calibri Light"/>
          <w:sz w:val="24"/>
          <w:szCs w:val="24"/>
          <w:lang w:val="en-US"/>
        </w:rPr>
        <w:t>announce</w:t>
      </w:r>
      <w:r w:rsidR="00A60E38">
        <w:rPr>
          <w:rFonts w:ascii="Calibri Light" w:eastAsia="Times New Roman" w:hAnsi="Calibri Light" w:cs="Calibri Light"/>
          <w:sz w:val="24"/>
          <w:szCs w:val="24"/>
          <w:lang w:val="en-US"/>
        </w:rPr>
        <w:t>d each nominee and then</w:t>
      </w:r>
      <w:r w:rsidRPr="0066537D">
        <w:rPr>
          <w:rFonts w:ascii="Calibri Light" w:eastAsia="Times New Roman" w:hAnsi="Calibri Light" w:cs="Calibri Light"/>
          <w:sz w:val="24"/>
          <w:szCs w:val="24"/>
          <w:lang w:val="en-US"/>
        </w:rPr>
        <w:t xml:space="preserve"> ask</w:t>
      </w:r>
      <w:r w:rsidR="00A60E38">
        <w:rPr>
          <w:rFonts w:ascii="Calibri Light" w:eastAsia="Times New Roman" w:hAnsi="Calibri Light" w:cs="Calibri Light"/>
          <w:sz w:val="24"/>
          <w:szCs w:val="24"/>
          <w:lang w:val="en-US"/>
        </w:rPr>
        <w:t xml:space="preserve">ed them to present themselves to the </w:t>
      </w:r>
      <w:r w:rsidRPr="0066537D">
        <w:rPr>
          <w:rFonts w:ascii="Calibri Light" w:eastAsia="Times New Roman" w:hAnsi="Calibri Light" w:cs="Calibri Light"/>
          <w:sz w:val="24"/>
          <w:szCs w:val="24"/>
          <w:lang w:val="en-US"/>
        </w:rPr>
        <w:t>M</w:t>
      </w:r>
      <w:r w:rsidR="00A60E38">
        <w:rPr>
          <w:rFonts w:ascii="Calibri Light" w:eastAsia="Times New Roman" w:hAnsi="Calibri Light" w:cs="Calibri Light"/>
          <w:sz w:val="24"/>
          <w:szCs w:val="24"/>
          <w:lang w:val="en-US"/>
        </w:rPr>
        <w:t>embers</w:t>
      </w:r>
      <w:r w:rsidRPr="0066537D">
        <w:rPr>
          <w:rFonts w:ascii="Calibri Light" w:eastAsia="Times New Roman" w:hAnsi="Calibri Light" w:cs="Calibri Light"/>
          <w:sz w:val="24"/>
          <w:szCs w:val="24"/>
          <w:lang w:val="en-US"/>
        </w:rPr>
        <w:t xml:space="preserve">. </w:t>
      </w:r>
      <w:r w:rsidR="00A60E38">
        <w:rPr>
          <w:rFonts w:ascii="Calibri Light" w:eastAsia="Times New Roman" w:hAnsi="Calibri Light" w:cs="Calibri Light"/>
          <w:sz w:val="24"/>
          <w:szCs w:val="24"/>
          <w:lang w:val="en-US"/>
        </w:rPr>
        <w:t>The Members were provided with ballot papers and asked to indicate their</w:t>
      </w:r>
      <w:r w:rsidRPr="0066537D">
        <w:rPr>
          <w:rFonts w:ascii="Calibri Light" w:eastAsia="Times New Roman" w:hAnsi="Calibri Light" w:cs="Calibri Light"/>
          <w:sz w:val="24"/>
          <w:szCs w:val="24"/>
          <w:lang w:val="en-US"/>
        </w:rPr>
        <w:t xml:space="preserve"> vote for each nominee – yes, no, abstention.</w:t>
      </w:r>
      <w:r w:rsidR="00D729C1">
        <w:rPr>
          <w:rFonts w:ascii="Calibri Light" w:eastAsia="Times New Roman" w:hAnsi="Calibri Light" w:cs="Calibri Light"/>
          <w:sz w:val="24"/>
          <w:szCs w:val="24"/>
          <w:lang w:val="en-US"/>
        </w:rPr>
        <w:t xml:space="preserve"> </w:t>
      </w:r>
      <w:r w:rsidR="00823419">
        <w:rPr>
          <w:rFonts w:ascii="Calibri Light" w:eastAsia="Times New Roman" w:hAnsi="Calibri Light" w:cs="Calibri Light"/>
          <w:sz w:val="24"/>
          <w:szCs w:val="24"/>
          <w:lang w:val="en-US"/>
        </w:rPr>
        <w:t xml:space="preserve">All contestants were elected by </w:t>
      </w:r>
      <w:r w:rsidR="00467022">
        <w:rPr>
          <w:rFonts w:ascii="Calibri Light" w:eastAsia="Times New Roman" w:hAnsi="Calibri Light" w:cs="Calibri Light"/>
          <w:sz w:val="24"/>
          <w:szCs w:val="24"/>
          <w:lang w:val="en-US"/>
        </w:rPr>
        <w:t xml:space="preserve">a </w:t>
      </w:r>
      <w:r w:rsidR="00D729C1">
        <w:rPr>
          <w:rFonts w:ascii="Calibri Light" w:eastAsia="Times New Roman" w:hAnsi="Calibri Light" w:cs="Calibri Light"/>
          <w:sz w:val="24"/>
          <w:szCs w:val="24"/>
          <w:lang w:val="en-US"/>
        </w:rPr>
        <w:t xml:space="preserve">unanimous or </w:t>
      </w:r>
      <w:r w:rsidR="00823419">
        <w:rPr>
          <w:rFonts w:ascii="Calibri Light" w:eastAsia="Times New Roman" w:hAnsi="Calibri Light" w:cs="Calibri Light"/>
          <w:sz w:val="24"/>
          <w:szCs w:val="24"/>
          <w:lang w:val="en-US"/>
        </w:rPr>
        <w:t>majority</w:t>
      </w:r>
      <w:r w:rsidR="00467022">
        <w:rPr>
          <w:rFonts w:ascii="Calibri Light" w:eastAsia="Times New Roman" w:hAnsi="Calibri Light" w:cs="Calibri Light"/>
          <w:sz w:val="24"/>
          <w:szCs w:val="24"/>
          <w:lang w:val="en-US"/>
        </w:rPr>
        <w:t xml:space="preserve"> vote</w:t>
      </w:r>
      <w:r w:rsidR="00823419">
        <w:rPr>
          <w:rFonts w:ascii="Calibri Light" w:eastAsia="Times New Roman" w:hAnsi="Calibri Light" w:cs="Calibri Light"/>
          <w:sz w:val="24"/>
          <w:szCs w:val="24"/>
          <w:lang w:val="en-US"/>
        </w:rPr>
        <w:t xml:space="preserve">.  </w:t>
      </w:r>
    </w:p>
    <w:p w14:paraId="292487AE" w14:textId="77777777" w:rsidR="00D729C1" w:rsidRDefault="00D729C1" w:rsidP="0066537D">
      <w:pPr>
        <w:spacing w:after="0" w:line="276" w:lineRule="auto"/>
        <w:jc w:val="both"/>
        <w:rPr>
          <w:rFonts w:ascii="Calibri Light" w:eastAsia="Times New Roman" w:hAnsi="Calibri Light" w:cs="Calibri Light"/>
          <w:b/>
          <w:sz w:val="24"/>
          <w:szCs w:val="24"/>
          <w:lang w:val="en-US"/>
        </w:rPr>
      </w:pPr>
    </w:p>
    <w:p w14:paraId="033E01E7" w14:textId="7AB5BD1A" w:rsidR="0066537D" w:rsidRDefault="00823419" w:rsidP="0066537D">
      <w:pPr>
        <w:spacing w:after="0" w:line="276" w:lineRule="auto"/>
        <w:jc w:val="both"/>
        <w:rPr>
          <w:rFonts w:ascii="Calibri Light" w:eastAsia="Times New Roman" w:hAnsi="Calibri Light" w:cs="Calibri Light"/>
          <w:b/>
          <w:sz w:val="24"/>
          <w:szCs w:val="24"/>
          <w:lang w:val="en-US"/>
        </w:rPr>
      </w:pPr>
      <w:r>
        <w:rPr>
          <w:rFonts w:ascii="Calibri Light" w:eastAsia="Times New Roman" w:hAnsi="Calibri Light" w:cs="Calibri Light"/>
          <w:b/>
          <w:sz w:val="24"/>
          <w:szCs w:val="24"/>
          <w:lang w:val="en-US"/>
        </w:rPr>
        <w:t xml:space="preserve">5.2 </w:t>
      </w:r>
      <w:r w:rsidRPr="00823419">
        <w:rPr>
          <w:rFonts w:ascii="Calibri Light" w:eastAsia="Times New Roman" w:hAnsi="Calibri Light" w:cs="Calibri Light"/>
          <w:b/>
          <w:sz w:val="24"/>
          <w:szCs w:val="24"/>
          <w:lang w:val="en-US"/>
        </w:rPr>
        <w:t>Voting for the Treasurer</w:t>
      </w:r>
    </w:p>
    <w:p w14:paraId="7CDB9BCF" w14:textId="77777777" w:rsidR="00467022" w:rsidRPr="0066537D" w:rsidRDefault="00467022" w:rsidP="0066537D">
      <w:pPr>
        <w:spacing w:after="0" w:line="276" w:lineRule="auto"/>
        <w:jc w:val="both"/>
        <w:rPr>
          <w:rFonts w:ascii="Calibri Light" w:eastAsia="Times New Roman" w:hAnsi="Calibri Light" w:cs="Calibri Light"/>
          <w:sz w:val="24"/>
          <w:szCs w:val="24"/>
          <w:lang w:val="en-US"/>
        </w:rPr>
      </w:pPr>
    </w:p>
    <w:p w14:paraId="0FF54A71" w14:textId="0E2914DB" w:rsidR="00467022" w:rsidRDefault="00467022" w:rsidP="00467022">
      <w:pPr>
        <w:spacing w:after="0" w:line="276"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lang w:val="en-US"/>
        </w:rPr>
        <w:t xml:space="preserve">Following the resignation of </w:t>
      </w:r>
      <w:r w:rsidRPr="00467022">
        <w:rPr>
          <w:rFonts w:ascii="Calibri Light" w:eastAsia="Times New Roman" w:hAnsi="Calibri Light" w:cs="Calibri Light"/>
          <w:sz w:val="24"/>
          <w:szCs w:val="24"/>
        </w:rPr>
        <w:t>Brendan Loughran, from his position as Treasurer</w:t>
      </w:r>
      <w:r>
        <w:rPr>
          <w:rFonts w:ascii="Calibri Light" w:eastAsia="Times New Roman" w:hAnsi="Calibri Light" w:cs="Calibri Light"/>
          <w:sz w:val="24"/>
          <w:szCs w:val="24"/>
        </w:rPr>
        <w:t>,</w:t>
      </w:r>
      <w:r w:rsidRPr="00467022">
        <w:rPr>
          <w:rFonts w:ascii="Calibri Light" w:eastAsia="Times New Roman" w:hAnsi="Calibri Light" w:cs="Calibri Light"/>
          <w:sz w:val="24"/>
          <w:szCs w:val="24"/>
        </w:rPr>
        <w:t xml:space="preserve"> </w:t>
      </w:r>
      <w:r w:rsidR="006C0A44">
        <w:rPr>
          <w:rFonts w:ascii="Calibri Light" w:eastAsia="Times New Roman" w:hAnsi="Calibri Light" w:cs="Calibri Light"/>
          <w:sz w:val="24"/>
          <w:szCs w:val="24"/>
        </w:rPr>
        <w:t xml:space="preserve">VSE’s </w:t>
      </w:r>
      <w:r w:rsidRPr="00467022">
        <w:rPr>
          <w:rFonts w:ascii="Calibri Light" w:eastAsia="Times New Roman" w:hAnsi="Calibri Light" w:cs="Calibri Light"/>
          <w:sz w:val="24"/>
          <w:szCs w:val="24"/>
        </w:rPr>
        <w:t xml:space="preserve">Member Victim </w:t>
      </w:r>
      <w:r w:rsidR="006C0A44" w:rsidRPr="00467022">
        <w:rPr>
          <w:rFonts w:ascii="Calibri Light" w:eastAsia="Times New Roman" w:hAnsi="Calibri Light" w:cs="Calibri Light"/>
          <w:sz w:val="24"/>
          <w:szCs w:val="24"/>
        </w:rPr>
        <w:t>Support</w:t>
      </w:r>
      <w:r w:rsidRPr="00467022">
        <w:rPr>
          <w:rFonts w:ascii="Calibri Light" w:eastAsia="Times New Roman" w:hAnsi="Calibri Light" w:cs="Calibri Light"/>
          <w:sz w:val="24"/>
          <w:szCs w:val="24"/>
        </w:rPr>
        <w:t xml:space="preserve"> Northern </w:t>
      </w:r>
      <w:r w:rsidR="00D729C1">
        <w:rPr>
          <w:rFonts w:ascii="Calibri Light" w:eastAsia="Times New Roman" w:hAnsi="Calibri Light" w:cs="Calibri Light"/>
          <w:sz w:val="24"/>
          <w:szCs w:val="24"/>
        </w:rPr>
        <w:t xml:space="preserve">Ireland </w:t>
      </w:r>
      <w:r w:rsidRPr="00467022">
        <w:rPr>
          <w:rFonts w:ascii="Calibri Light" w:eastAsia="Times New Roman" w:hAnsi="Calibri Light" w:cs="Calibri Light"/>
          <w:sz w:val="24"/>
          <w:szCs w:val="24"/>
        </w:rPr>
        <w:t>generously offered to nominate Geraldine Hanna – their Executive Director for this position.</w:t>
      </w:r>
      <w:r w:rsidR="00D729C1">
        <w:rPr>
          <w:rFonts w:ascii="Calibri Light" w:eastAsia="Times New Roman" w:hAnsi="Calibri Light" w:cs="Calibri Light"/>
          <w:sz w:val="24"/>
          <w:szCs w:val="24"/>
        </w:rPr>
        <w:t xml:space="preserve"> Since the resignation was announced after the deadline for the nomination process, it was agreed to follow an extraordinary procedure as provided under Article 10.8 of the Constitution.</w:t>
      </w:r>
    </w:p>
    <w:p w14:paraId="108F2F1D" w14:textId="77777777" w:rsidR="00D729C1" w:rsidRPr="00467022" w:rsidRDefault="00D729C1" w:rsidP="00467022">
      <w:pPr>
        <w:spacing w:after="0" w:line="276" w:lineRule="auto"/>
        <w:jc w:val="both"/>
        <w:rPr>
          <w:rFonts w:ascii="Calibri Light" w:eastAsia="Times New Roman" w:hAnsi="Calibri Light" w:cs="Calibri Light"/>
          <w:sz w:val="24"/>
          <w:szCs w:val="24"/>
        </w:rPr>
      </w:pPr>
    </w:p>
    <w:p w14:paraId="50358D5E" w14:textId="11EB7CFB" w:rsidR="00467022" w:rsidRPr="00467022" w:rsidRDefault="00D729C1" w:rsidP="00467022">
      <w:pPr>
        <w:spacing w:after="0" w:line="276"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Under that Article, </w:t>
      </w:r>
      <w:r w:rsidR="006C0A44">
        <w:rPr>
          <w:rFonts w:ascii="Calibri Light" w:eastAsia="Times New Roman" w:hAnsi="Calibri Light" w:cs="Calibri Light"/>
          <w:sz w:val="24"/>
          <w:szCs w:val="24"/>
        </w:rPr>
        <w:t xml:space="preserve">VSE </w:t>
      </w:r>
      <w:r w:rsidR="00467022" w:rsidRPr="00467022">
        <w:rPr>
          <w:rFonts w:ascii="Calibri Light" w:eastAsia="Times New Roman" w:hAnsi="Calibri Light" w:cs="Calibri Light"/>
          <w:sz w:val="24"/>
          <w:szCs w:val="24"/>
        </w:rPr>
        <w:t>may elect</w:t>
      </w:r>
      <w:r w:rsidR="006C0A44">
        <w:rPr>
          <w:rFonts w:ascii="Calibri Light" w:eastAsia="Times New Roman" w:hAnsi="Calibri Light" w:cs="Calibri Light"/>
          <w:sz w:val="24"/>
          <w:szCs w:val="24"/>
        </w:rPr>
        <w:t xml:space="preserve"> Board M</w:t>
      </w:r>
      <w:r w:rsidR="00467022" w:rsidRPr="00467022">
        <w:rPr>
          <w:rFonts w:ascii="Calibri Light" w:eastAsia="Times New Roman" w:hAnsi="Calibri Light" w:cs="Calibri Light"/>
          <w:sz w:val="24"/>
          <w:szCs w:val="24"/>
        </w:rPr>
        <w:t>embers at the Annual General Meeting outsid</w:t>
      </w:r>
      <w:r w:rsidR="006C0A44">
        <w:rPr>
          <w:rFonts w:ascii="Calibri Light" w:eastAsia="Times New Roman" w:hAnsi="Calibri Light" w:cs="Calibri Light"/>
          <w:sz w:val="24"/>
          <w:szCs w:val="24"/>
        </w:rPr>
        <w:t>e of normal procedures</w:t>
      </w:r>
      <w:r w:rsidR="00467022" w:rsidRPr="00467022">
        <w:rPr>
          <w:rFonts w:ascii="Calibri Light" w:eastAsia="Times New Roman" w:hAnsi="Calibri Light" w:cs="Calibri Light"/>
          <w:sz w:val="24"/>
          <w:szCs w:val="24"/>
        </w:rPr>
        <w:t>:</w:t>
      </w:r>
    </w:p>
    <w:p w14:paraId="317D3175" w14:textId="77777777" w:rsidR="00467022" w:rsidRPr="00467022" w:rsidRDefault="00467022" w:rsidP="006C0A44">
      <w:pPr>
        <w:spacing w:after="0" w:line="276" w:lineRule="auto"/>
        <w:ind w:left="720"/>
        <w:jc w:val="both"/>
        <w:rPr>
          <w:rFonts w:ascii="Calibri Light" w:eastAsia="Times New Roman" w:hAnsi="Calibri Light" w:cs="Calibri Light"/>
          <w:i/>
          <w:sz w:val="24"/>
          <w:szCs w:val="24"/>
        </w:rPr>
      </w:pPr>
    </w:p>
    <w:p w14:paraId="2ADF14F8" w14:textId="77777777" w:rsidR="00467022" w:rsidRPr="00467022" w:rsidRDefault="00467022" w:rsidP="006C0A44">
      <w:pPr>
        <w:autoSpaceDE w:val="0"/>
        <w:autoSpaceDN w:val="0"/>
        <w:adjustRightInd w:val="0"/>
        <w:spacing w:after="0" w:line="240" w:lineRule="auto"/>
        <w:ind w:left="720"/>
        <w:rPr>
          <w:rFonts w:ascii="Calibri Light" w:eastAsia="Times New Roman" w:hAnsi="Calibri Light" w:cs="Calibri Light"/>
          <w:i/>
          <w:sz w:val="24"/>
          <w:szCs w:val="24"/>
        </w:rPr>
      </w:pPr>
      <w:r w:rsidRPr="00467022">
        <w:rPr>
          <w:rFonts w:ascii="Tahoma" w:eastAsia="Times New Roman" w:hAnsi="Tahoma" w:cs="Tahoma"/>
          <w:i/>
          <w:sz w:val="20"/>
          <w:szCs w:val="20"/>
          <w:lang w:eastAsia="fr-BE"/>
        </w:rPr>
        <w:t>“If, for whatever reason, no-one can be elected using the normal procedures, the President of the meeting may call for further nominations at the meeting and an election will take place forthwith.”</w:t>
      </w:r>
    </w:p>
    <w:p w14:paraId="4B34422A" w14:textId="77777777" w:rsidR="00467022" w:rsidRPr="00467022" w:rsidRDefault="00467022" w:rsidP="00467022">
      <w:pPr>
        <w:spacing w:after="0" w:line="276" w:lineRule="auto"/>
        <w:jc w:val="both"/>
        <w:rPr>
          <w:rFonts w:ascii="Calibri Light" w:eastAsia="Times New Roman" w:hAnsi="Calibri Light" w:cs="Calibri Light"/>
          <w:sz w:val="24"/>
          <w:szCs w:val="24"/>
        </w:rPr>
      </w:pPr>
    </w:p>
    <w:p w14:paraId="2EDB1775" w14:textId="3DA64BBF" w:rsidR="00467022" w:rsidRPr="00467022" w:rsidRDefault="006C0A44" w:rsidP="00467022">
      <w:pPr>
        <w:spacing w:after="0" w:line="276"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VSE accepted the nomination of </w:t>
      </w:r>
      <w:r w:rsidR="00467022" w:rsidRPr="00467022">
        <w:rPr>
          <w:rFonts w:ascii="Calibri Light" w:eastAsia="Times New Roman" w:hAnsi="Calibri Light" w:cs="Calibri Light"/>
          <w:sz w:val="24"/>
          <w:szCs w:val="24"/>
        </w:rPr>
        <w:t xml:space="preserve">Geraldine Hanna </w:t>
      </w:r>
      <w:r>
        <w:rPr>
          <w:rFonts w:ascii="Calibri Light" w:eastAsia="Times New Roman" w:hAnsi="Calibri Light" w:cs="Calibri Light"/>
          <w:sz w:val="24"/>
          <w:szCs w:val="24"/>
        </w:rPr>
        <w:t>from</w:t>
      </w:r>
      <w:r w:rsidR="00467022" w:rsidRPr="00467022">
        <w:rPr>
          <w:rFonts w:ascii="Calibri Light" w:eastAsia="Times New Roman" w:hAnsi="Calibri Light" w:cs="Calibri Light"/>
          <w:sz w:val="24"/>
          <w:szCs w:val="24"/>
        </w:rPr>
        <w:t xml:space="preserve"> Victim Support Northern Ireland as an immediate replacement for Brendan in the position of Treasurer. </w:t>
      </w:r>
      <w:r w:rsidR="00D729C1">
        <w:rPr>
          <w:rFonts w:ascii="Calibri Light" w:eastAsia="Times New Roman" w:hAnsi="Calibri Light" w:cs="Calibri Light"/>
          <w:sz w:val="24"/>
          <w:szCs w:val="24"/>
        </w:rPr>
        <w:t>Members were given the opportunity to nominate other candidates, but none were put forward.</w:t>
      </w:r>
    </w:p>
    <w:p w14:paraId="261FA0F2" w14:textId="77777777" w:rsidR="00467022" w:rsidRPr="00467022" w:rsidRDefault="00467022" w:rsidP="00467022">
      <w:pPr>
        <w:spacing w:after="0" w:line="276" w:lineRule="auto"/>
        <w:jc w:val="both"/>
        <w:rPr>
          <w:rFonts w:ascii="Calibri Light" w:eastAsia="Times New Roman" w:hAnsi="Calibri Light" w:cs="Calibri Light"/>
          <w:sz w:val="24"/>
          <w:szCs w:val="24"/>
        </w:rPr>
      </w:pPr>
    </w:p>
    <w:p w14:paraId="6DF36A67" w14:textId="2F4EA820" w:rsidR="006C0A44" w:rsidRPr="00467022" w:rsidRDefault="00D729C1" w:rsidP="00467022">
      <w:pPr>
        <w:spacing w:after="0" w:line="276"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In accordance with voting procedure, </w:t>
      </w:r>
      <w:r w:rsidR="006C0A44">
        <w:rPr>
          <w:rFonts w:ascii="Calibri Light" w:eastAsia="Times New Roman" w:hAnsi="Calibri Light" w:cs="Calibri Light"/>
          <w:sz w:val="24"/>
          <w:szCs w:val="24"/>
        </w:rPr>
        <w:t xml:space="preserve">voting </w:t>
      </w:r>
      <w:r>
        <w:rPr>
          <w:rFonts w:ascii="Calibri Light" w:eastAsia="Times New Roman" w:hAnsi="Calibri Light" w:cs="Calibri Light"/>
          <w:sz w:val="24"/>
          <w:szCs w:val="24"/>
        </w:rPr>
        <w:t xml:space="preserve">was anonymous and </w:t>
      </w:r>
      <w:r w:rsidR="006C0A44">
        <w:rPr>
          <w:rFonts w:ascii="Calibri Light" w:eastAsia="Times New Roman" w:hAnsi="Calibri Light" w:cs="Calibri Light"/>
          <w:sz w:val="24"/>
          <w:szCs w:val="24"/>
        </w:rPr>
        <w:t xml:space="preserve">took </w:t>
      </w:r>
      <w:r w:rsidR="00467022" w:rsidRPr="00467022">
        <w:rPr>
          <w:rFonts w:ascii="Calibri Light" w:eastAsia="Times New Roman" w:hAnsi="Calibri Light" w:cs="Calibri Light"/>
          <w:sz w:val="24"/>
          <w:szCs w:val="24"/>
        </w:rPr>
        <w:t xml:space="preserve">place by ticking </w:t>
      </w:r>
      <w:r>
        <w:rPr>
          <w:rFonts w:ascii="Calibri Light" w:eastAsia="Times New Roman" w:hAnsi="Calibri Light" w:cs="Calibri Light"/>
          <w:sz w:val="24"/>
          <w:szCs w:val="24"/>
        </w:rPr>
        <w:t xml:space="preserve">either </w:t>
      </w:r>
      <w:r w:rsidR="006C0A44">
        <w:rPr>
          <w:rFonts w:ascii="Calibri Light" w:eastAsia="Times New Roman" w:hAnsi="Calibri Light" w:cs="Calibri Light"/>
          <w:sz w:val="24"/>
          <w:szCs w:val="24"/>
        </w:rPr>
        <w:t>“yes”, “no” or “abstention”.</w:t>
      </w:r>
      <w:r>
        <w:rPr>
          <w:rFonts w:ascii="Calibri Light" w:eastAsia="Times New Roman" w:hAnsi="Calibri Light" w:cs="Calibri Light"/>
          <w:sz w:val="24"/>
          <w:szCs w:val="24"/>
        </w:rPr>
        <w:t xml:space="preserve"> </w:t>
      </w:r>
      <w:r w:rsidR="006C0A44">
        <w:rPr>
          <w:rFonts w:ascii="Calibri Light" w:eastAsia="Times New Roman" w:hAnsi="Calibri Light" w:cs="Calibri Light"/>
          <w:sz w:val="24"/>
          <w:szCs w:val="24"/>
        </w:rPr>
        <w:t>Geraldine Hanna was well elected by a majority vote.</w:t>
      </w:r>
    </w:p>
    <w:p w14:paraId="2E45F179" w14:textId="77777777" w:rsidR="004D0996" w:rsidRPr="00467022" w:rsidRDefault="004D0996" w:rsidP="004D0996">
      <w:pPr>
        <w:spacing w:line="255" w:lineRule="atLeast"/>
        <w:rPr>
          <w:rFonts w:asciiTheme="majorHAnsi" w:eastAsia="Calibri" w:hAnsiTheme="majorHAnsi" w:cstheme="majorHAnsi"/>
          <w:b/>
        </w:rPr>
      </w:pPr>
    </w:p>
    <w:p w14:paraId="4C4D72C4" w14:textId="77777777" w:rsidR="006520DB" w:rsidRPr="004D0996" w:rsidRDefault="006C0A44" w:rsidP="006520DB">
      <w:pPr>
        <w:spacing w:after="120" w:line="276" w:lineRule="auto"/>
        <w:jc w:val="both"/>
        <w:rPr>
          <w:rFonts w:ascii="Calibri Light" w:eastAsia="Times New Roman" w:hAnsi="Calibri Light" w:cs="Calibri Light"/>
          <w:iCs/>
          <w:sz w:val="24"/>
          <w:szCs w:val="24"/>
        </w:rPr>
      </w:pPr>
      <w:r>
        <w:rPr>
          <w:rFonts w:ascii="Calibri Light" w:eastAsia="Times New Roman" w:hAnsi="Calibri Light" w:cs="Calibri Light"/>
          <w:b/>
          <w:iCs/>
          <w:sz w:val="24"/>
          <w:szCs w:val="24"/>
        </w:rPr>
        <w:t xml:space="preserve">6. </w:t>
      </w:r>
      <w:r w:rsidRPr="006C0A44">
        <w:rPr>
          <w:rFonts w:ascii="Calibri Light" w:eastAsia="Times New Roman" w:hAnsi="Calibri Light" w:cs="Calibri Light"/>
          <w:b/>
          <w:iCs/>
          <w:sz w:val="24"/>
          <w:szCs w:val="24"/>
        </w:rPr>
        <w:t>Any other business</w:t>
      </w:r>
    </w:p>
    <w:p w14:paraId="5238B1CD" w14:textId="7794B2C8" w:rsidR="00117D4D" w:rsidRPr="00117D4D" w:rsidRDefault="006C0A44" w:rsidP="00117D4D">
      <w:pPr>
        <w:spacing w:after="120" w:line="276" w:lineRule="auto"/>
        <w:jc w:val="both"/>
        <w:rPr>
          <w:rFonts w:ascii="Calibri Light" w:eastAsia="Times New Roman" w:hAnsi="Calibri Light" w:cs="Calibri Light"/>
          <w:iCs/>
          <w:sz w:val="24"/>
          <w:szCs w:val="24"/>
        </w:rPr>
      </w:pPr>
      <w:r>
        <w:rPr>
          <w:rFonts w:ascii="Calibri Light" w:eastAsia="Times New Roman" w:hAnsi="Calibri Light" w:cs="Calibri Light"/>
          <w:iCs/>
          <w:sz w:val="24"/>
          <w:szCs w:val="24"/>
        </w:rPr>
        <w:t xml:space="preserve">VSE’s member </w:t>
      </w:r>
      <w:r w:rsidRPr="006C0A44">
        <w:rPr>
          <w:rFonts w:ascii="Calibri Light" w:eastAsia="Times New Roman" w:hAnsi="Calibri Light" w:cs="Calibri Light"/>
          <w:iCs/>
          <w:sz w:val="24"/>
          <w:szCs w:val="24"/>
        </w:rPr>
        <w:t xml:space="preserve">Fehér Gyűrű </w:t>
      </w:r>
      <w:proofErr w:type="spellStart"/>
      <w:r w:rsidRPr="006C0A44">
        <w:rPr>
          <w:rFonts w:ascii="Calibri Light" w:eastAsia="Times New Roman" w:hAnsi="Calibri Light" w:cs="Calibri Light"/>
          <w:iCs/>
          <w:sz w:val="24"/>
          <w:szCs w:val="24"/>
        </w:rPr>
        <w:t>Közhasznú</w:t>
      </w:r>
      <w:proofErr w:type="spellEnd"/>
      <w:r w:rsidRPr="006C0A44">
        <w:rPr>
          <w:rFonts w:ascii="Calibri Light" w:eastAsia="Times New Roman" w:hAnsi="Calibri Light" w:cs="Calibri Light"/>
          <w:iCs/>
          <w:sz w:val="24"/>
          <w:szCs w:val="24"/>
        </w:rPr>
        <w:t xml:space="preserve"> </w:t>
      </w:r>
      <w:proofErr w:type="spellStart"/>
      <w:r w:rsidRPr="006C0A44">
        <w:rPr>
          <w:rFonts w:ascii="Calibri Light" w:eastAsia="Times New Roman" w:hAnsi="Calibri Light" w:cs="Calibri Light"/>
          <w:iCs/>
          <w:sz w:val="24"/>
          <w:szCs w:val="24"/>
        </w:rPr>
        <w:t>Egyesület</w:t>
      </w:r>
      <w:proofErr w:type="spellEnd"/>
      <w:r>
        <w:rPr>
          <w:rFonts w:ascii="Calibri Light" w:eastAsia="Times New Roman" w:hAnsi="Calibri Light" w:cs="Calibri Light"/>
          <w:iCs/>
          <w:sz w:val="24"/>
          <w:szCs w:val="24"/>
        </w:rPr>
        <w:t xml:space="preserve"> presented a project</w:t>
      </w:r>
      <w:r w:rsidR="006E61CF">
        <w:rPr>
          <w:rFonts w:ascii="Calibri Light" w:eastAsia="Times New Roman" w:hAnsi="Calibri Light" w:cs="Calibri Light"/>
          <w:iCs/>
          <w:sz w:val="24"/>
          <w:szCs w:val="24"/>
        </w:rPr>
        <w:t xml:space="preserve"> which they will be </w:t>
      </w:r>
      <w:r w:rsidR="00D729C1">
        <w:rPr>
          <w:rFonts w:ascii="Calibri Light" w:eastAsia="Times New Roman" w:hAnsi="Calibri Light" w:cs="Calibri Light"/>
          <w:iCs/>
          <w:sz w:val="24"/>
          <w:szCs w:val="24"/>
        </w:rPr>
        <w:t xml:space="preserve">carrying out </w:t>
      </w:r>
      <w:r w:rsidR="006E61CF">
        <w:rPr>
          <w:rFonts w:ascii="Calibri Light" w:eastAsia="Times New Roman" w:hAnsi="Calibri Light" w:cs="Calibri Light"/>
          <w:iCs/>
          <w:sz w:val="24"/>
          <w:szCs w:val="24"/>
        </w:rPr>
        <w:t xml:space="preserve">in the near future. </w:t>
      </w:r>
    </w:p>
    <w:p w14:paraId="6409F530" w14:textId="77777777" w:rsidR="00117D4D" w:rsidRPr="00117D4D" w:rsidRDefault="00117D4D" w:rsidP="00117D4D">
      <w:pPr>
        <w:spacing w:after="120" w:line="276" w:lineRule="auto"/>
        <w:jc w:val="both"/>
        <w:rPr>
          <w:rFonts w:ascii="Calibri Light" w:eastAsia="Times New Roman" w:hAnsi="Calibri Light" w:cs="Calibri Light"/>
          <w:iCs/>
          <w:sz w:val="24"/>
          <w:szCs w:val="24"/>
        </w:rPr>
      </w:pPr>
      <w:r>
        <w:rPr>
          <w:rFonts w:ascii="Calibri Light" w:eastAsia="Times New Roman" w:hAnsi="Calibri Light" w:cs="Calibri Light"/>
          <w:iCs/>
          <w:sz w:val="24"/>
          <w:szCs w:val="24"/>
        </w:rPr>
        <w:t>Their</w:t>
      </w:r>
      <w:r w:rsidRPr="00117D4D">
        <w:rPr>
          <w:rFonts w:ascii="Calibri Light" w:eastAsia="Times New Roman" w:hAnsi="Calibri Light" w:cs="Calibri Light"/>
          <w:iCs/>
          <w:sz w:val="24"/>
          <w:szCs w:val="24"/>
        </w:rPr>
        <w:t xml:space="preserve"> planned project focuses on a board game o</w:t>
      </w:r>
      <w:r>
        <w:rPr>
          <w:rFonts w:ascii="Calibri Light" w:eastAsia="Times New Roman" w:hAnsi="Calibri Light" w:cs="Calibri Light"/>
          <w:iCs/>
          <w:sz w:val="24"/>
          <w:szCs w:val="24"/>
        </w:rPr>
        <w:t xml:space="preserve">n crime prevention. </w:t>
      </w:r>
      <w:r w:rsidRPr="00117D4D">
        <w:rPr>
          <w:rFonts w:ascii="Calibri Light" w:eastAsia="Times New Roman" w:hAnsi="Calibri Light" w:cs="Calibri Light"/>
          <w:iCs/>
          <w:sz w:val="24"/>
          <w:szCs w:val="24"/>
        </w:rPr>
        <w:t xml:space="preserve">This communal game would be the part of a training program that addresses different members of the society in </w:t>
      </w:r>
      <w:r>
        <w:rPr>
          <w:rFonts w:ascii="Calibri Light" w:eastAsia="Times New Roman" w:hAnsi="Calibri Light" w:cs="Calibri Light"/>
          <w:iCs/>
          <w:sz w:val="24"/>
          <w:szCs w:val="24"/>
        </w:rPr>
        <w:t>accordance with the needs of life. The</w:t>
      </w:r>
      <w:r w:rsidRPr="00117D4D">
        <w:rPr>
          <w:rFonts w:ascii="Calibri Light" w:eastAsia="Times New Roman" w:hAnsi="Calibri Light" w:cs="Calibri Light"/>
          <w:iCs/>
          <w:sz w:val="24"/>
          <w:szCs w:val="24"/>
        </w:rPr>
        <w:t xml:space="preserve"> board game named ‘One more throw’ would appear in various parts of the project in order to guarantee the coherency of the components and continuity. This professional concept is the result of several conciliations on panel discussions. This crime preventive communal game would be the basis of a following training program. </w:t>
      </w:r>
    </w:p>
    <w:p w14:paraId="7A37A584" w14:textId="77777777" w:rsidR="00FF41E4" w:rsidRDefault="00FF41E4">
      <w:pPr>
        <w:spacing w:after="120" w:line="276" w:lineRule="auto"/>
        <w:jc w:val="both"/>
        <w:rPr>
          <w:rFonts w:ascii="Calibri Light" w:eastAsia="Times New Roman" w:hAnsi="Calibri Light" w:cs="Calibri Light"/>
          <w:b/>
          <w:iCs/>
          <w:sz w:val="24"/>
          <w:szCs w:val="24"/>
        </w:rPr>
      </w:pPr>
    </w:p>
    <w:p w14:paraId="7769B9A7" w14:textId="77777777" w:rsidR="00FF41E4" w:rsidRDefault="00FF41E4">
      <w:pPr>
        <w:spacing w:after="120" w:line="276" w:lineRule="auto"/>
        <w:jc w:val="both"/>
        <w:rPr>
          <w:rFonts w:ascii="Calibri Light" w:eastAsia="Times New Roman" w:hAnsi="Calibri Light" w:cs="Calibri Light"/>
          <w:b/>
          <w:iCs/>
          <w:sz w:val="24"/>
          <w:szCs w:val="24"/>
        </w:rPr>
      </w:pPr>
    </w:p>
    <w:p w14:paraId="2073BAC3" w14:textId="43D5AD64" w:rsidR="006520DB" w:rsidRDefault="006E61CF">
      <w:pPr>
        <w:spacing w:after="120" w:line="276" w:lineRule="auto"/>
        <w:jc w:val="both"/>
        <w:rPr>
          <w:rFonts w:ascii="Calibri Light" w:eastAsia="Times New Roman" w:hAnsi="Calibri Light" w:cs="Calibri Light"/>
          <w:b/>
          <w:iCs/>
          <w:sz w:val="24"/>
          <w:szCs w:val="24"/>
        </w:rPr>
      </w:pPr>
      <w:r w:rsidRPr="006E61CF">
        <w:rPr>
          <w:rFonts w:ascii="Calibri Light" w:eastAsia="Times New Roman" w:hAnsi="Calibri Light" w:cs="Calibri Light"/>
          <w:b/>
          <w:iCs/>
          <w:sz w:val="24"/>
          <w:szCs w:val="24"/>
        </w:rPr>
        <w:lastRenderedPageBreak/>
        <w:t>7. Closing</w:t>
      </w:r>
    </w:p>
    <w:p w14:paraId="12D09373" w14:textId="51F1F89E" w:rsidR="006E61CF" w:rsidRPr="009445A1" w:rsidRDefault="006E61CF">
      <w:pPr>
        <w:spacing w:after="120" w:line="276" w:lineRule="auto"/>
        <w:jc w:val="both"/>
        <w:rPr>
          <w:rFonts w:ascii="Calibri Light" w:eastAsia="Times New Roman" w:hAnsi="Calibri Light" w:cs="Calibri Light"/>
          <w:iCs/>
          <w:sz w:val="24"/>
          <w:szCs w:val="24"/>
          <w:lang w:val="en-US"/>
        </w:rPr>
      </w:pPr>
      <w:r w:rsidRPr="009445A1">
        <w:rPr>
          <w:rFonts w:ascii="Calibri Light" w:eastAsia="Times New Roman" w:hAnsi="Calibri Light" w:cs="Calibri Light"/>
          <w:iCs/>
          <w:sz w:val="24"/>
          <w:szCs w:val="24"/>
        </w:rPr>
        <w:t>JL thanked VSE’s</w:t>
      </w:r>
      <w:r w:rsidRPr="009445A1">
        <w:rPr>
          <w:rFonts w:ascii="Calibri Light" w:eastAsia="Times New Roman" w:hAnsi="Calibri Light" w:cs="Calibri Light"/>
          <w:iCs/>
          <w:sz w:val="24"/>
          <w:szCs w:val="24"/>
          <w:lang w:val="en-US"/>
        </w:rPr>
        <w:t xml:space="preserve"> Swedish friends who together with VSE’s dedicated staff had made </w:t>
      </w:r>
      <w:r w:rsidR="00D729C1">
        <w:rPr>
          <w:rFonts w:ascii="Calibri Light" w:eastAsia="Times New Roman" w:hAnsi="Calibri Light" w:cs="Calibri Light"/>
          <w:iCs/>
          <w:sz w:val="24"/>
          <w:szCs w:val="24"/>
          <w:lang w:val="en-US"/>
        </w:rPr>
        <w:t>the</w:t>
      </w:r>
      <w:r w:rsidRPr="009445A1">
        <w:rPr>
          <w:rFonts w:ascii="Calibri Light" w:eastAsia="Times New Roman" w:hAnsi="Calibri Light" w:cs="Calibri Light"/>
          <w:iCs/>
          <w:sz w:val="24"/>
          <w:szCs w:val="24"/>
          <w:lang w:val="en-US"/>
        </w:rPr>
        <w:t xml:space="preserve"> whole week of activities possible. </w:t>
      </w:r>
    </w:p>
    <w:p w14:paraId="31C0BCE4" w14:textId="79A2AC41" w:rsidR="009445A1" w:rsidRPr="009445A1" w:rsidRDefault="006E61CF" w:rsidP="009445A1">
      <w:pPr>
        <w:jc w:val="both"/>
      </w:pPr>
      <w:r w:rsidRPr="009445A1">
        <w:rPr>
          <w:rFonts w:ascii="Calibri Light" w:eastAsia="Times New Roman" w:hAnsi="Calibri Light" w:cs="Calibri Light"/>
          <w:iCs/>
          <w:sz w:val="24"/>
          <w:szCs w:val="24"/>
          <w:lang w:val="en-US"/>
        </w:rPr>
        <w:t xml:space="preserve">Lastly, he congratulated the new elected Executive Board Members as well as the Vice President. He stated that he looks forward to work with all of them and with all Members, partners and stakeholders to help more victims collectively in the near future. </w:t>
      </w:r>
      <w:r w:rsidR="009445A1">
        <w:rPr>
          <w:rFonts w:ascii="Calibri Light" w:eastAsia="Times New Roman" w:hAnsi="Calibri Light" w:cs="Calibri Light"/>
          <w:iCs/>
          <w:sz w:val="24"/>
          <w:szCs w:val="24"/>
          <w:lang w:val="en-US"/>
        </w:rPr>
        <w:t xml:space="preserve"> </w:t>
      </w:r>
    </w:p>
    <w:p w14:paraId="35D1DECB" w14:textId="4F5CDD33" w:rsidR="009445A1" w:rsidRDefault="009445A1" w:rsidP="009445A1">
      <w:pPr>
        <w:jc w:val="both"/>
      </w:pPr>
    </w:p>
    <w:p w14:paraId="389EC3FF" w14:textId="70B71F97" w:rsidR="009445A1" w:rsidRDefault="009445A1" w:rsidP="009445A1">
      <w:pPr>
        <w:jc w:val="both"/>
      </w:pPr>
    </w:p>
    <w:sectPr w:rsidR="009445A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0F8F5" w14:textId="77777777" w:rsidR="006727C6" w:rsidRDefault="006727C6" w:rsidP="00D729C1">
      <w:pPr>
        <w:spacing w:after="0" w:line="240" w:lineRule="auto"/>
      </w:pPr>
      <w:r>
        <w:separator/>
      </w:r>
    </w:p>
  </w:endnote>
  <w:endnote w:type="continuationSeparator" w:id="0">
    <w:p w14:paraId="3CB88A2D" w14:textId="77777777" w:rsidR="006727C6" w:rsidRDefault="006727C6" w:rsidP="00D7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3EE43" w14:textId="77777777" w:rsidR="006727C6" w:rsidRDefault="006727C6" w:rsidP="00D729C1">
      <w:pPr>
        <w:spacing w:after="0" w:line="240" w:lineRule="auto"/>
      </w:pPr>
      <w:r>
        <w:separator/>
      </w:r>
    </w:p>
  </w:footnote>
  <w:footnote w:type="continuationSeparator" w:id="0">
    <w:p w14:paraId="0ECBD0F0" w14:textId="77777777" w:rsidR="006727C6" w:rsidRDefault="006727C6" w:rsidP="00D7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946A" w14:textId="6FB7DF67" w:rsidR="00D729C1" w:rsidRDefault="00D729C1" w:rsidP="009445A1">
    <w:pPr>
      <w:pStyle w:val="Header"/>
      <w:jc w:val="right"/>
    </w:pPr>
    <w:r>
      <w:rPr>
        <w:b/>
        <w:noProof/>
        <w:lang w:eastAsia="en-GB"/>
      </w:rPr>
      <w:drawing>
        <wp:inline distT="0" distB="0" distL="0" distR="0" wp14:anchorId="0ADC4CFD" wp14:editId="40824021">
          <wp:extent cx="3096962" cy="52451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681" cy="526325"/>
                  </a:xfrm>
                  <a:prstGeom prst="rect">
                    <a:avLst/>
                  </a:prstGeom>
                  <a:noFill/>
                </pic:spPr>
              </pic:pic>
            </a:graphicData>
          </a:graphic>
        </wp:inline>
      </w:drawing>
    </w:r>
    <w:r>
      <w:rPr>
        <w:b/>
        <w:noProof/>
        <w:lang w:eastAsia="en-GB"/>
      </w:rPr>
      <w:drawing>
        <wp:inline distT="0" distB="0" distL="0" distR="0" wp14:anchorId="7C026102" wp14:editId="02508DD4">
          <wp:extent cx="1743075" cy="6375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382" cy="6398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03982"/>
    <w:multiLevelType w:val="hybridMultilevel"/>
    <w:tmpl w:val="E2A6BA02"/>
    <w:lvl w:ilvl="0" w:tplc="D3D40B2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6A"/>
    <w:rsid w:val="00013C43"/>
    <w:rsid w:val="000B79D6"/>
    <w:rsid w:val="00117D4D"/>
    <w:rsid w:val="002D4F66"/>
    <w:rsid w:val="002F0B98"/>
    <w:rsid w:val="00380CFC"/>
    <w:rsid w:val="0038360C"/>
    <w:rsid w:val="003F6303"/>
    <w:rsid w:val="00441223"/>
    <w:rsid w:val="00467022"/>
    <w:rsid w:val="004D0996"/>
    <w:rsid w:val="00510632"/>
    <w:rsid w:val="005365FC"/>
    <w:rsid w:val="00566902"/>
    <w:rsid w:val="006520DB"/>
    <w:rsid w:val="00664E01"/>
    <w:rsid w:val="0066537D"/>
    <w:rsid w:val="006727C6"/>
    <w:rsid w:val="0069689B"/>
    <w:rsid w:val="006C0A44"/>
    <w:rsid w:val="006E61CF"/>
    <w:rsid w:val="00721498"/>
    <w:rsid w:val="00766538"/>
    <w:rsid w:val="00780124"/>
    <w:rsid w:val="00823419"/>
    <w:rsid w:val="0085649D"/>
    <w:rsid w:val="008C156A"/>
    <w:rsid w:val="008F6AB3"/>
    <w:rsid w:val="009445A1"/>
    <w:rsid w:val="00A60E38"/>
    <w:rsid w:val="00AC31B4"/>
    <w:rsid w:val="00AF5FC7"/>
    <w:rsid w:val="00B20A56"/>
    <w:rsid w:val="00B75178"/>
    <w:rsid w:val="00BE0787"/>
    <w:rsid w:val="00D00544"/>
    <w:rsid w:val="00D03219"/>
    <w:rsid w:val="00D33ABB"/>
    <w:rsid w:val="00D55FFD"/>
    <w:rsid w:val="00D729C1"/>
    <w:rsid w:val="00DA2FCA"/>
    <w:rsid w:val="00E146D5"/>
    <w:rsid w:val="00E47318"/>
    <w:rsid w:val="00EB5118"/>
    <w:rsid w:val="00FA0883"/>
    <w:rsid w:val="00FA7DB7"/>
    <w:rsid w:val="00FE1542"/>
    <w:rsid w:val="00FE2C11"/>
    <w:rsid w:val="00FF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7AA0"/>
  <w15:chartTrackingRefBased/>
  <w15:docId w15:val="{5B45E789-F6EC-40A7-8299-01D56AA8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0A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9D6"/>
    <w:rPr>
      <w:sz w:val="16"/>
      <w:szCs w:val="16"/>
    </w:rPr>
  </w:style>
  <w:style w:type="paragraph" w:styleId="CommentText">
    <w:name w:val="annotation text"/>
    <w:basedOn w:val="Normal"/>
    <w:link w:val="CommentTextChar"/>
    <w:uiPriority w:val="99"/>
    <w:semiHidden/>
    <w:unhideWhenUsed/>
    <w:rsid w:val="000B79D6"/>
    <w:pPr>
      <w:spacing w:line="240" w:lineRule="auto"/>
    </w:pPr>
    <w:rPr>
      <w:sz w:val="20"/>
      <w:szCs w:val="20"/>
    </w:rPr>
  </w:style>
  <w:style w:type="character" w:customStyle="1" w:styleId="CommentTextChar">
    <w:name w:val="Comment Text Char"/>
    <w:basedOn w:val="DefaultParagraphFont"/>
    <w:link w:val="CommentText"/>
    <w:uiPriority w:val="99"/>
    <w:semiHidden/>
    <w:rsid w:val="000B79D6"/>
    <w:rPr>
      <w:sz w:val="20"/>
      <w:szCs w:val="20"/>
    </w:rPr>
  </w:style>
  <w:style w:type="paragraph" w:styleId="CommentSubject">
    <w:name w:val="annotation subject"/>
    <w:basedOn w:val="CommentText"/>
    <w:next w:val="CommentText"/>
    <w:link w:val="CommentSubjectChar"/>
    <w:uiPriority w:val="99"/>
    <w:semiHidden/>
    <w:unhideWhenUsed/>
    <w:rsid w:val="000B79D6"/>
    <w:rPr>
      <w:b/>
      <w:bCs/>
    </w:rPr>
  </w:style>
  <w:style w:type="character" w:customStyle="1" w:styleId="CommentSubjectChar">
    <w:name w:val="Comment Subject Char"/>
    <w:basedOn w:val="CommentTextChar"/>
    <w:link w:val="CommentSubject"/>
    <w:uiPriority w:val="99"/>
    <w:semiHidden/>
    <w:rsid w:val="000B79D6"/>
    <w:rPr>
      <w:b/>
      <w:bCs/>
      <w:sz w:val="20"/>
      <w:szCs w:val="20"/>
    </w:rPr>
  </w:style>
  <w:style w:type="paragraph" w:styleId="BalloonText">
    <w:name w:val="Balloon Text"/>
    <w:basedOn w:val="Normal"/>
    <w:link w:val="BalloonTextChar"/>
    <w:uiPriority w:val="99"/>
    <w:semiHidden/>
    <w:unhideWhenUsed/>
    <w:rsid w:val="000B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9D6"/>
    <w:rPr>
      <w:rFonts w:ascii="Segoe UI" w:hAnsi="Segoe UI" w:cs="Segoe UI"/>
      <w:sz w:val="18"/>
      <w:szCs w:val="18"/>
    </w:rPr>
  </w:style>
  <w:style w:type="character" w:customStyle="1" w:styleId="Heading2Char">
    <w:name w:val="Heading 2 Char"/>
    <w:basedOn w:val="DefaultParagraphFont"/>
    <w:link w:val="Heading2"/>
    <w:uiPriority w:val="9"/>
    <w:semiHidden/>
    <w:rsid w:val="006C0A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729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9C1"/>
  </w:style>
  <w:style w:type="paragraph" w:styleId="Footer">
    <w:name w:val="footer"/>
    <w:basedOn w:val="Normal"/>
    <w:link w:val="FooterChar"/>
    <w:uiPriority w:val="99"/>
    <w:unhideWhenUsed/>
    <w:rsid w:val="00D729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7892">
      <w:bodyDiv w:val="1"/>
      <w:marLeft w:val="0"/>
      <w:marRight w:val="0"/>
      <w:marTop w:val="0"/>
      <w:marBottom w:val="0"/>
      <w:divBdr>
        <w:top w:val="none" w:sz="0" w:space="0" w:color="auto"/>
        <w:left w:val="none" w:sz="0" w:space="0" w:color="auto"/>
        <w:bottom w:val="none" w:sz="0" w:space="0" w:color="auto"/>
        <w:right w:val="none" w:sz="0" w:space="0" w:color="auto"/>
      </w:divBdr>
    </w:div>
    <w:div w:id="20131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255BCB076BF47A30976FF0756ECA5" ma:contentTypeVersion="10" ma:contentTypeDescription="Create a new document." ma:contentTypeScope="" ma:versionID="a41bc2c85274adda7983aa84c91cf1f7">
  <xsd:schema xmlns:xsd="http://www.w3.org/2001/XMLSchema" xmlns:xs="http://www.w3.org/2001/XMLSchema" xmlns:p="http://schemas.microsoft.com/office/2006/metadata/properties" xmlns:ns2="ee3cc669-fd3c-4137-a29c-09f260218be2" xmlns:ns3="a9762e67-9a1c-4eed-bd92-c70a579c4de1" targetNamespace="http://schemas.microsoft.com/office/2006/metadata/properties" ma:root="true" ma:fieldsID="f1516bfa28c4864c2195a516a1728e76" ns2:_="" ns3:_="">
    <xsd:import namespace="ee3cc669-fd3c-4137-a29c-09f260218be2"/>
    <xsd:import namespace="a9762e67-9a1c-4eed-bd92-c70a579c4d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cc669-fd3c-4137-a29c-09f260218b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62e67-9a1c-4eed-bd92-c70a579c4d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8CC99-06F0-4EA3-BA74-49455A1D9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29F18-413E-439F-8CDB-65AEC5BCD416}">
  <ds:schemaRefs>
    <ds:schemaRef ds:uri="http://schemas.microsoft.com/sharepoint/v3/contenttype/forms"/>
  </ds:schemaRefs>
</ds:datastoreItem>
</file>

<file path=customXml/itemProps3.xml><?xml version="1.0" encoding="utf-8"?>
<ds:datastoreItem xmlns:ds="http://schemas.openxmlformats.org/officeDocument/2006/customXml" ds:itemID="{36321265-6519-4C39-B1E0-F513EE9AF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cc669-fd3c-4137-a29c-09f260218be2"/>
    <ds:schemaRef ds:uri="a9762e67-9a1c-4eed-bd92-c70a579c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Fava</dc:creator>
  <cp:keywords/>
  <dc:description/>
  <cp:lastModifiedBy>Jeanette Fava</cp:lastModifiedBy>
  <cp:revision>5</cp:revision>
  <dcterms:created xsi:type="dcterms:W3CDTF">2018-07-24T10:13:00Z</dcterms:created>
  <dcterms:modified xsi:type="dcterms:W3CDTF">2018-08-27T10:22:00Z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0x0101006E4255BCB076BF47A30976FF0756ECA5</vt:lpwstr>
  </property>
</Properties>
</file>